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324.3307086614169" w:firstLine="0"/>
        <w:jc w:val="center"/>
        <w:rPr>
          <w:b w:val="1"/>
          <w:bCs w:val="1"/>
          <w:color w:val="93d150"/>
          <w:sz w:val="32"/>
          <w:szCs w:val="32"/>
        </w:rPr>
      </w:pPr>
      <w:r w:rsidDel="00000000" w:rsidR="00000000" w:rsidRPr="00000000">
        <w:rPr>
          <w:b w:val="1"/>
          <w:bCs w:val="1"/>
          <w:color w:val="93d150"/>
          <w:sz w:val="32"/>
          <w:szCs w:val="32"/>
          <w:rtl w:val="0"/>
        </w:rPr>
        <w:t xml:space="preserve">Premio Impresa Ambiente:</w:t>
      </w:r>
    </w:p>
    <w:p w:rsidR="00000000" w:rsidDel="00000000" w:rsidP="00000000" w:rsidRDefault="00000000" w:rsidRPr="00000000" w14:paraId="00000002">
      <w:pPr>
        <w:ind w:left="-566.9291338582677" w:right="-324.3307086614169" w:firstLine="0"/>
        <w:jc w:val="center"/>
        <w:rPr>
          <w:b w:val="1"/>
          <w:bCs w:val="1"/>
          <w:color w:val="93d150"/>
          <w:sz w:val="32"/>
          <w:szCs w:val="32"/>
        </w:rPr>
      </w:pPr>
      <w:r w:rsidDel="00000000" w:rsidR="00000000" w:rsidRPr="00000000">
        <w:rPr>
          <w:b w:val="1"/>
          <w:bCs w:val="1"/>
          <w:color w:val="93d150"/>
          <w:sz w:val="32"/>
          <w:szCs w:val="32"/>
          <w:rtl w:val="0"/>
        </w:rPr>
        <w:t xml:space="preserve">dal 22 ottobre aperte le candidature</w:t>
        <w:br w:type="textWrapping"/>
        <w:t xml:space="preserve">per partecipare alla XIV edizione</w:t>
      </w:r>
    </w:p>
    <w:p w:rsidR="00000000" w:rsidDel="00000000" w:rsidP="00000000" w:rsidRDefault="00000000" w:rsidRPr="00000000" w14:paraId="00000003">
      <w:pPr>
        <w:ind w:left="-566.9291338582677" w:right="-324.3307086614169" w:firstLine="0"/>
        <w:jc w:val="center"/>
        <w:rPr>
          <w:b w:val="1"/>
          <w:bCs w:val="1"/>
          <w:color w:val="93d150"/>
          <w:sz w:val="32"/>
          <w:szCs w:val="32"/>
        </w:rPr>
      </w:pPr>
      <w:r w:rsidDel="00000000" w:rsidR="00000000" w:rsidRPr="00000000">
        <w:rPr>
          <w:rtl w:val="0"/>
        </w:rPr>
      </w:r>
    </w:p>
    <w:p w:rsidR="00000000" w:rsidDel="00000000" w:rsidP="00000000" w:rsidRDefault="00000000" w:rsidRPr="00000000" w14:paraId="00000004">
      <w:pPr>
        <w:ind w:left="-566.9291338582677" w:right="-324.3307086614169" w:firstLine="0"/>
        <w:jc w:val="center"/>
        <w:rPr>
          <w:b w:val="1"/>
          <w:bCs w:val="1"/>
          <w:strike w:val="1"/>
          <w:sz w:val="28"/>
          <w:szCs w:val="28"/>
        </w:rPr>
      </w:pPr>
      <w:r w:rsidDel="00000000" w:rsidR="00000000" w:rsidRPr="00000000">
        <w:rPr>
          <w:b w:val="1"/>
          <w:bCs w:val="1"/>
          <w:sz w:val="28"/>
          <w:szCs w:val="28"/>
          <w:rtl w:val="0"/>
        </w:rPr>
        <w:t xml:space="preserve">Promosso dalla Camera di Commercio di Venezia Rovigo in collaborazione con Unioncamere, il Premio Impresa Ambiente valorizza le innovazioni green di enti ed imprese </w:t>
      </w:r>
      <w:r w:rsidDel="00000000" w:rsidR="00000000" w:rsidRPr="00000000">
        <w:rPr>
          <w:b w:val="1"/>
          <w:bCs w:val="1"/>
          <w:sz w:val="28"/>
          <w:szCs w:val="28"/>
          <w:rtl w:val="0"/>
        </w:rPr>
        <w:t xml:space="preserve">italiane ed estere.</w:t>
      </w:r>
      <w:r w:rsidDel="00000000" w:rsidR="00000000" w:rsidRPr="00000000">
        <w:rPr>
          <w:b w:val="1"/>
          <w:bCs w:val="1"/>
          <w:strike w:val="1"/>
          <w:sz w:val="28"/>
          <w:szCs w:val="28"/>
          <w:rtl w:val="0"/>
        </w:rPr>
        <w:t xml:space="preserve"> </w:t>
      </w:r>
      <w:r w:rsidDel="00000000" w:rsidR="00000000" w:rsidRPr="00000000">
        <w:rPr>
          <w:rtl w:val="0"/>
        </w:rPr>
      </w:r>
    </w:p>
    <w:p w:rsidR="00000000" w:rsidDel="00000000" w:rsidP="00000000" w:rsidRDefault="00000000" w:rsidRPr="00000000" w14:paraId="00000005">
      <w:pPr>
        <w:ind w:left="-566.9291338582677" w:right="-324.3307086614169" w:firstLine="0"/>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6">
      <w:pPr>
        <w:ind w:left="-566.9291338582677" w:right="-324.3307086614169" w:firstLine="0"/>
        <w:jc w:val="center"/>
        <w:rPr>
          <w:b w:val="1"/>
          <w:bCs w:val="1"/>
          <w:sz w:val="28"/>
          <w:szCs w:val="28"/>
        </w:rPr>
      </w:pPr>
      <w:r w:rsidDel="00000000" w:rsidR="00000000" w:rsidRPr="00000000">
        <w:rPr>
          <w:b w:val="1"/>
          <w:bCs w:val="1"/>
          <w:sz w:val="28"/>
          <w:szCs w:val="28"/>
          <w:rtl w:val="0"/>
        </w:rPr>
        <w:t xml:space="preserve">Oltre alle categorie tradizionali e ai riconoscimenti per Giovani Imprenditori e Start-up, debutta il Premio “Impresa per il Clima”, rivolto  alle innovazioni che riducono le emissioni e gli impatti</w:t>
        <w:br w:type="textWrapping"/>
        <w:t xml:space="preserve"> degli eventi climatici </w:t>
      </w:r>
      <w:r w:rsidDel="00000000" w:rsidR="00000000" w:rsidRPr="00000000">
        <w:rPr>
          <w:b w:val="1"/>
          <w:bCs w:val="1"/>
          <w:sz w:val="28"/>
          <w:szCs w:val="28"/>
          <w:rtl w:val="0"/>
        </w:rPr>
        <w:t xml:space="preserve">estremi</w:t>
      </w:r>
      <w:r w:rsidDel="00000000" w:rsidR="00000000" w:rsidRPr="00000000">
        <w:rPr>
          <w:b w:val="1"/>
          <w:bCs w:val="1"/>
          <w:sz w:val="28"/>
          <w:szCs w:val="28"/>
          <w:rtl w:val="0"/>
        </w:rPr>
        <w:t xml:space="preserve">.</w:t>
      </w:r>
    </w:p>
    <w:p w:rsidR="00000000" w:rsidDel="00000000" w:rsidP="00000000" w:rsidRDefault="00000000" w:rsidRPr="00000000" w14:paraId="00000007">
      <w:pPr>
        <w:ind w:left="-566.9291338582677" w:right="-324.3307086614169" w:firstLine="0"/>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8">
      <w:pPr>
        <w:ind w:left="-566.9291338582677" w:right="-324.3307086614169" w:firstLine="0"/>
        <w:jc w:val="center"/>
        <w:rPr>
          <w:b w:val="1"/>
          <w:bCs w:val="1"/>
          <w:sz w:val="28"/>
          <w:szCs w:val="28"/>
          <w:u w:val="single"/>
        </w:rPr>
      </w:pPr>
      <w:r w:rsidDel="00000000" w:rsidR="00000000" w:rsidRPr="00000000">
        <w:rPr>
          <w:b w:val="1"/>
          <w:bCs w:val="1"/>
          <w:sz w:val="28"/>
          <w:szCs w:val="28"/>
          <w:u w:val="single"/>
          <w:rtl w:val="0"/>
        </w:rPr>
        <w:t xml:space="preserve">Candidature a partire dal 22 ottobre 2026</w:t>
      </w:r>
    </w:p>
    <w:p w:rsidR="00000000" w:rsidDel="00000000" w:rsidP="00000000" w:rsidRDefault="00000000" w:rsidRPr="00000000" w14:paraId="00000009">
      <w:pPr>
        <w:ind w:left="-566.9291338582677" w:right="-324.3307086614169" w:firstLine="0"/>
        <w:jc w:val="center"/>
        <w:rPr>
          <w:color w:val="0563c1"/>
          <w:sz w:val="28"/>
          <w:szCs w:val="28"/>
          <w:u w:val="single"/>
        </w:rPr>
      </w:pPr>
      <w:hyperlink r:id="rId6">
        <w:r w:rsidDel="00000000" w:rsidR="00000000" w:rsidRPr="00000000">
          <w:rPr>
            <w:color w:val="0563c1"/>
            <w:sz w:val="28"/>
            <w:szCs w:val="28"/>
            <w:u w:val="single"/>
            <w:rtl w:val="0"/>
          </w:rPr>
          <w:t xml:space="preserve">www.premioimpresambiente.it</w:t>
        </w:r>
      </w:hyperlink>
      <w:r w:rsidDel="00000000" w:rsidR="00000000" w:rsidRPr="00000000">
        <w:rPr>
          <w:rtl w:val="0"/>
        </w:rPr>
      </w:r>
    </w:p>
    <w:p w:rsidR="00000000" w:rsidDel="00000000" w:rsidP="00000000" w:rsidRDefault="00000000" w:rsidRPr="00000000" w14:paraId="0000000A">
      <w:pPr>
        <w:ind w:left="-566.9291338582677" w:right="-324.3307086614169" w:firstLine="0"/>
        <w:jc w:val="both"/>
        <w:rPr>
          <w:color w:val="0563c1"/>
          <w:sz w:val="28"/>
          <w:szCs w:val="28"/>
          <w:u w:val="single"/>
        </w:rPr>
      </w:pPr>
      <w:r w:rsidDel="00000000" w:rsidR="00000000" w:rsidRPr="00000000">
        <w:rPr>
          <w:rtl w:val="0"/>
        </w:rPr>
      </w:r>
    </w:p>
    <w:p w:rsidR="00000000" w:rsidDel="00000000" w:rsidP="00000000" w:rsidRDefault="00000000" w:rsidRPr="00000000" w14:paraId="0000000B">
      <w:pPr>
        <w:ind w:left="-566.9291338582677" w:right="-324.3307086614169" w:firstLine="0"/>
        <w:jc w:val="both"/>
        <w:rPr>
          <w:sz w:val="16"/>
          <w:szCs w:val="16"/>
        </w:rPr>
      </w:pPr>
      <w:r w:rsidDel="00000000" w:rsidR="00000000" w:rsidRPr="00000000">
        <w:rPr>
          <w:sz w:val="16"/>
          <w:szCs w:val="16"/>
          <w:rtl w:val="0"/>
        </w:rPr>
        <w:t xml:space="preserve"> </w:t>
      </w:r>
    </w:p>
    <w:p w:rsidR="00000000" w:rsidDel="00000000" w:rsidP="00000000" w:rsidRDefault="00000000" w:rsidRPr="00000000" w14:paraId="0000000C">
      <w:pPr>
        <w:ind w:left="-566.9291338582677" w:right="-324.3307086614169" w:firstLine="0"/>
        <w:jc w:val="both"/>
        <w:rPr>
          <w:sz w:val="24"/>
          <w:szCs w:val="24"/>
        </w:rPr>
      </w:pPr>
      <w:r w:rsidDel="00000000" w:rsidR="00000000" w:rsidRPr="00000000">
        <w:rPr>
          <w:sz w:val="24"/>
          <w:szCs w:val="24"/>
          <w:rtl w:val="0"/>
        </w:rPr>
        <w:t xml:space="preserve">Venezia, 21 ottobre 2026 – L’origine dell’iniziativa risale al </w:t>
      </w:r>
      <w:r w:rsidDel="00000000" w:rsidR="00000000" w:rsidRPr="00000000">
        <w:rPr>
          <w:b w:val="1"/>
          <w:bCs w:val="1"/>
          <w:sz w:val="24"/>
          <w:szCs w:val="24"/>
          <w:rtl w:val="0"/>
        </w:rPr>
        <w:t xml:space="preserve">1987</w:t>
      </w:r>
      <w:r w:rsidDel="00000000" w:rsidR="00000000" w:rsidRPr="00000000">
        <w:rPr>
          <w:sz w:val="24"/>
          <w:szCs w:val="24"/>
          <w:rtl w:val="0"/>
        </w:rPr>
        <w:t xml:space="preserve">, anno in cui la Commissione europea lanciò </w:t>
      </w:r>
      <w:r w:rsidDel="00000000" w:rsidR="00000000" w:rsidRPr="00000000">
        <w:rPr>
          <w:b w:val="1"/>
          <w:bCs w:val="1"/>
          <w:sz w:val="24"/>
          <w:szCs w:val="24"/>
          <w:rtl w:val="0"/>
        </w:rPr>
        <w:t xml:space="preserve">l’European Business Award for the Environment</w:t>
      </w:r>
      <w:r w:rsidDel="00000000" w:rsidR="00000000" w:rsidRPr="00000000">
        <w:rPr>
          <w:sz w:val="24"/>
          <w:szCs w:val="24"/>
          <w:rtl w:val="0"/>
        </w:rPr>
        <w:t xml:space="preserve"> per valorizzare le </w:t>
      </w:r>
      <w:r w:rsidDel="00000000" w:rsidR="00000000" w:rsidRPr="00000000">
        <w:rPr>
          <w:b w:val="1"/>
          <w:bCs w:val="1"/>
          <w:sz w:val="24"/>
          <w:szCs w:val="24"/>
          <w:rtl w:val="0"/>
        </w:rPr>
        <w:t xml:space="preserve">migliori pratiche aziendali di sostenibilità</w:t>
      </w:r>
      <w:r w:rsidDel="00000000" w:rsidR="00000000" w:rsidRPr="00000000">
        <w:rPr>
          <w:sz w:val="24"/>
          <w:szCs w:val="24"/>
          <w:rtl w:val="0"/>
        </w:rPr>
        <w:t xml:space="preserve">. Tale riconoscimento è giunto poi in Italia negli anni Duemila sotto il nome di </w:t>
      </w:r>
      <w:r w:rsidDel="00000000" w:rsidR="00000000" w:rsidRPr="00000000">
        <w:rPr>
          <w:b w:val="1"/>
          <w:bCs w:val="1"/>
          <w:sz w:val="24"/>
          <w:szCs w:val="24"/>
          <w:rtl w:val="0"/>
        </w:rPr>
        <w:t xml:space="preserve">Premio Impresa </w:t>
      </w:r>
      <w:r w:rsidDel="00000000" w:rsidR="00000000" w:rsidRPr="00000000">
        <w:rPr>
          <w:b w:val="1"/>
          <w:bCs w:val="1"/>
          <w:sz w:val="24"/>
          <w:szCs w:val="24"/>
          <w:rtl w:val="0"/>
        </w:rPr>
        <w:t xml:space="preserve">Ambiente</w:t>
      </w:r>
      <w:r w:rsidDel="00000000" w:rsidR="00000000" w:rsidRPr="00000000">
        <w:rPr>
          <w:sz w:val="24"/>
          <w:szCs w:val="24"/>
          <w:rtl w:val="0"/>
        </w:rPr>
        <w:t xml:space="preserve">. Nell’era dell’Antropocene, questo progetto si conferma di straordinaria attualità, ricordando come sia ormai indispensabile il contributo di ciascuno per contenere gli effetti e la portata del cambiamento climatico.</w:t>
      </w:r>
    </w:p>
    <w:p w:rsidR="00000000" w:rsidDel="00000000" w:rsidP="00000000" w:rsidRDefault="00000000" w:rsidRPr="00000000" w14:paraId="0000000D">
      <w:pPr>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0E">
      <w:pPr>
        <w:ind w:left="-566.9291338582677" w:right="-324.3307086614169" w:firstLine="0"/>
        <w:jc w:val="both"/>
        <w:rPr>
          <w:sz w:val="24"/>
          <w:szCs w:val="24"/>
        </w:rPr>
      </w:pPr>
      <w:r w:rsidDel="00000000" w:rsidR="00000000" w:rsidRPr="00000000">
        <w:rPr>
          <w:b w:val="1"/>
          <w:bCs w:val="1"/>
          <w:sz w:val="24"/>
          <w:szCs w:val="24"/>
          <w:rtl w:val="0"/>
        </w:rPr>
        <w:t xml:space="preserve">Si aprono il prossimo 22 ottobre le candidature</w:t>
      </w:r>
      <w:r w:rsidDel="00000000" w:rsidR="00000000" w:rsidRPr="00000000">
        <w:rPr>
          <w:sz w:val="24"/>
          <w:szCs w:val="24"/>
          <w:rtl w:val="0"/>
        </w:rPr>
        <w:t xml:space="preserve"> alla </w:t>
      </w:r>
      <w:r w:rsidDel="00000000" w:rsidR="00000000" w:rsidRPr="00000000">
        <w:rPr>
          <w:b w:val="1"/>
          <w:bCs w:val="1"/>
          <w:sz w:val="24"/>
          <w:szCs w:val="24"/>
          <w:rtl w:val="0"/>
        </w:rPr>
        <w:t xml:space="preserve">XIV edizione del Premio Impresa Ambiente</w:t>
      </w:r>
      <w:r w:rsidDel="00000000" w:rsidR="00000000" w:rsidRPr="00000000">
        <w:rPr>
          <w:sz w:val="24"/>
          <w:szCs w:val="24"/>
          <w:rtl w:val="0"/>
        </w:rPr>
        <w:t xml:space="preserve">, promosso dalla </w:t>
      </w:r>
      <w:r w:rsidDel="00000000" w:rsidR="00000000" w:rsidRPr="00000000">
        <w:rPr>
          <w:b w:val="1"/>
          <w:bCs w:val="1"/>
          <w:sz w:val="24"/>
          <w:szCs w:val="24"/>
          <w:rtl w:val="0"/>
        </w:rPr>
        <w:t xml:space="preserve">Camera di Commercio di Venezia Rovigo</w:t>
      </w:r>
      <w:r w:rsidDel="00000000" w:rsidR="00000000" w:rsidRPr="00000000">
        <w:rPr>
          <w:sz w:val="24"/>
          <w:szCs w:val="24"/>
          <w:rtl w:val="0"/>
        </w:rPr>
        <w:t xml:space="preserve"> con la collaborazione di Unioncamere.</w:t>
      </w:r>
    </w:p>
    <w:p w:rsidR="00000000" w:rsidDel="00000000" w:rsidP="00000000" w:rsidRDefault="00000000" w:rsidRPr="00000000" w14:paraId="0000000F">
      <w:pPr>
        <w:ind w:left="-566.9291338582677" w:right="-324.3307086614169" w:firstLine="0"/>
        <w:jc w:val="both"/>
        <w:rPr>
          <w:sz w:val="24"/>
          <w:szCs w:val="24"/>
        </w:rPr>
      </w:pPr>
      <w:r w:rsidDel="00000000" w:rsidR="00000000" w:rsidRPr="00000000">
        <w:rPr>
          <w:sz w:val="24"/>
          <w:szCs w:val="24"/>
          <w:rtl w:val="0"/>
        </w:rPr>
        <w:t xml:space="preserve">Il premio rappresenta  </w:t>
      </w:r>
      <w:r w:rsidDel="00000000" w:rsidR="00000000" w:rsidRPr="00000000">
        <w:rPr>
          <w:b w:val="1"/>
          <w:bCs w:val="1"/>
          <w:sz w:val="24"/>
          <w:szCs w:val="24"/>
          <w:rtl w:val="0"/>
        </w:rPr>
        <w:t xml:space="preserve">il più importante riconoscimento nazionale</w:t>
      </w:r>
      <w:r w:rsidDel="00000000" w:rsidR="00000000" w:rsidRPr="00000000">
        <w:rPr>
          <w:sz w:val="24"/>
          <w:szCs w:val="24"/>
          <w:rtl w:val="0"/>
        </w:rPr>
        <w:t xml:space="preserve"> dedicato alle </w:t>
      </w:r>
      <w:r w:rsidDel="00000000" w:rsidR="00000000" w:rsidRPr="00000000">
        <w:rPr>
          <w:b w:val="1"/>
          <w:bCs w:val="1"/>
          <w:sz w:val="24"/>
          <w:szCs w:val="24"/>
          <w:rtl w:val="0"/>
        </w:rPr>
        <w:t xml:space="preserve">imprese</w:t>
      </w:r>
      <w:r w:rsidDel="00000000" w:rsidR="00000000" w:rsidRPr="00000000">
        <w:rPr>
          <w:sz w:val="24"/>
          <w:szCs w:val="24"/>
          <w:rtl w:val="0"/>
        </w:rPr>
        <w:t xml:space="preserve">, agli </w:t>
      </w:r>
      <w:r w:rsidDel="00000000" w:rsidR="00000000" w:rsidRPr="00000000">
        <w:rPr>
          <w:b w:val="1"/>
          <w:bCs w:val="1"/>
          <w:sz w:val="24"/>
          <w:szCs w:val="24"/>
          <w:rtl w:val="0"/>
        </w:rPr>
        <w:t xml:space="preserve">enti pubblici e privati italiani ed esteri </w:t>
      </w:r>
      <w:r w:rsidDel="00000000" w:rsidR="00000000" w:rsidRPr="00000000">
        <w:rPr>
          <w:sz w:val="24"/>
          <w:szCs w:val="24"/>
          <w:rtl w:val="0"/>
        </w:rPr>
        <w:t xml:space="preserve">che abbiano dato un contributo innovativo a processi, sistemi, partenariati, tecnologie e prodotti in un’ottica di </w:t>
      </w:r>
      <w:r w:rsidDel="00000000" w:rsidR="00000000" w:rsidRPr="00000000">
        <w:rPr>
          <w:b w:val="1"/>
          <w:bCs w:val="1"/>
          <w:sz w:val="24"/>
          <w:szCs w:val="24"/>
          <w:rtl w:val="0"/>
        </w:rPr>
        <w:t xml:space="preserve">sviluppo sostenibile, rispetto ambientale e Responsabilità Sociale</w:t>
      </w:r>
      <w:r w:rsidDel="00000000" w:rsidR="00000000" w:rsidRPr="00000000">
        <w:rPr>
          <w:sz w:val="24"/>
          <w:szCs w:val="24"/>
          <w:rtl w:val="0"/>
        </w:rPr>
        <w:t xml:space="preserve">, nel solco degli </w:t>
      </w:r>
      <w:r w:rsidDel="00000000" w:rsidR="00000000" w:rsidRPr="00000000">
        <w:rPr>
          <w:b w:val="1"/>
          <w:bCs w:val="1"/>
          <w:sz w:val="24"/>
          <w:szCs w:val="24"/>
          <w:rtl w:val="0"/>
        </w:rPr>
        <w:t xml:space="preserve">obiettivi di sviluppo sostenibile</w:t>
      </w:r>
      <w:r w:rsidDel="00000000" w:rsidR="00000000" w:rsidRPr="00000000">
        <w:rPr>
          <w:sz w:val="24"/>
          <w:szCs w:val="24"/>
          <w:rtl w:val="0"/>
        </w:rPr>
        <w:t xml:space="preserve"> di cui all’</w:t>
      </w:r>
      <w:r w:rsidDel="00000000" w:rsidR="00000000" w:rsidRPr="00000000">
        <w:rPr>
          <w:b w:val="1"/>
          <w:bCs w:val="1"/>
          <w:sz w:val="24"/>
          <w:szCs w:val="24"/>
          <w:rtl w:val="0"/>
        </w:rPr>
        <w:t xml:space="preserve">Agenda 2030 </w:t>
      </w:r>
      <w:r w:rsidDel="00000000" w:rsidR="00000000" w:rsidRPr="00000000">
        <w:rPr>
          <w:sz w:val="24"/>
          <w:szCs w:val="24"/>
          <w:rtl w:val="0"/>
        </w:rPr>
        <w:t xml:space="preserve">delle Nazioni Unite.</w:t>
      </w:r>
    </w:p>
    <w:p w:rsidR="00000000" w:rsidDel="00000000" w:rsidP="00000000" w:rsidRDefault="00000000" w:rsidRPr="00000000" w14:paraId="00000010">
      <w:pPr>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11">
      <w:pPr>
        <w:ind w:left="-566.9291338582677" w:right="-324.3307086614169" w:firstLine="0"/>
        <w:jc w:val="both"/>
        <w:rPr>
          <w:sz w:val="24"/>
          <w:szCs w:val="24"/>
        </w:rPr>
      </w:pPr>
      <w:r w:rsidDel="00000000" w:rsidR="00000000" w:rsidRPr="00000000">
        <w:rPr>
          <w:sz w:val="24"/>
          <w:szCs w:val="24"/>
          <w:rtl w:val="0"/>
        </w:rPr>
        <w:t xml:space="preserve">Il Premio è aperto alle imprese – micro, piccole, medie e grandi - con sede in Italia e iscritte regolarmente alla Camera di Commercio territorialmente competente, o con sede all’estero e regolarmente iscritte ad una Camera di Commercio Italiana all'Estero (CCIE) socia di Assocamerestero.</w:t>
      </w:r>
    </w:p>
    <w:p w:rsidR="00000000" w:rsidDel="00000000" w:rsidP="00000000" w:rsidRDefault="00000000" w:rsidRPr="00000000" w14:paraId="00000012">
      <w:pPr>
        <w:ind w:left="-566.9291338582677" w:right="-324.3307086614169"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3">
      <w:pPr>
        <w:ind w:left="-566.9291338582677" w:right="-324.3307086614169" w:firstLine="0"/>
        <w:jc w:val="both"/>
        <w:rPr>
          <w:sz w:val="24"/>
          <w:szCs w:val="24"/>
        </w:rPr>
      </w:pPr>
      <w:r w:rsidDel="00000000" w:rsidR="00000000" w:rsidRPr="00000000">
        <w:rPr>
          <w:b w:val="1"/>
          <w:bCs w:val="1"/>
          <w:sz w:val="24"/>
          <w:szCs w:val="24"/>
          <w:rtl w:val="0"/>
        </w:rPr>
        <w:t xml:space="preserve">Tre </w:t>
      </w:r>
      <w:r w:rsidDel="00000000" w:rsidR="00000000" w:rsidRPr="00000000">
        <w:rPr>
          <w:sz w:val="24"/>
          <w:szCs w:val="24"/>
          <w:rtl w:val="0"/>
        </w:rPr>
        <w:t xml:space="preserve">le categorie di</w:t>
      </w:r>
      <w:r w:rsidDel="00000000" w:rsidR="00000000" w:rsidRPr="00000000">
        <w:rPr>
          <w:b w:val="1"/>
          <w:bCs w:val="1"/>
          <w:sz w:val="24"/>
          <w:szCs w:val="24"/>
          <w:rtl w:val="0"/>
        </w:rPr>
        <w:t xml:space="preserve"> Premi</w:t>
      </w:r>
      <w:r w:rsidDel="00000000" w:rsidR="00000000" w:rsidRPr="00000000">
        <w:rPr>
          <w:sz w:val="24"/>
          <w:szCs w:val="24"/>
          <w:rtl w:val="0"/>
        </w:rPr>
        <w:t xml:space="preserve">:</w:t>
      </w:r>
    </w:p>
    <w:p w:rsidR="00000000" w:rsidDel="00000000" w:rsidP="00000000" w:rsidRDefault="00000000" w:rsidRPr="00000000" w14:paraId="00000014">
      <w:pPr>
        <w:numPr>
          <w:ilvl w:val="0"/>
          <w:numId w:val="2"/>
        </w:numPr>
        <w:ind w:left="720" w:right="-324.3307086614169" w:hanging="360"/>
        <w:jc w:val="both"/>
        <w:rPr>
          <w:sz w:val="24"/>
          <w:szCs w:val="24"/>
          <w:u w:val="none"/>
        </w:rPr>
      </w:pPr>
      <w:r w:rsidDel="00000000" w:rsidR="00000000" w:rsidRPr="00000000">
        <w:rPr>
          <w:b w:val="1"/>
          <w:bCs w:val="1"/>
          <w:sz w:val="24"/>
          <w:szCs w:val="24"/>
          <w:rtl w:val="0"/>
        </w:rPr>
        <w:t xml:space="preserve">Migliore Gestione per lo Sviluppo Sostenibile</w:t>
      </w:r>
      <w:r w:rsidDel="00000000" w:rsidR="00000000" w:rsidRPr="00000000">
        <w:rPr>
          <w:sz w:val="24"/>
          <w:szCs w:val="24"/>
          <w:rtl w:val="0"/>
        </w:rPr>
        <w:t xml:space="preserve">, per le aziende che eccellono nella visione strategica e in un sistema di gestione in grado di assicurare un miglioramento continuo e un costante contributo allo sviluppo sostenibile, con obiettivi definiti e performance misurabili.</w:t>
      </w:r>
    </w:p>
    <w:p w:rsidR="00000000" w:rsidDel="00000000" w:rsidP="00000000" w:rsidRDefault="00000000" w:rsidRPr="00000000" w14:paraId="00000015">
      <w:pPr>
        <w:numPr>
          <w:ilvl w:val="0"/>
          <w:numId w:val="2"/>
        </w:numPr>
        <w:spacing w:after="0" w:afterAutospacing="0" w:lineRule="auto"/>
        <w:ind w:left="720" w:right="-324.3307086614169" w:hanging="360"/>
        <w:jc w:val="both"/>
        <w:rPr>
          <w:sz w:val="24"/>
          <w:szCs w:val="24"/>
          <w:u w:val="none"/>
        </w:rPr>
      </w:pPr>
      <w:r w:rsidDel="00000000" w:rsidR="00000000" w:rsidRPr="00000000">
        <w:rPr>
          <w:b w:val="1"/>
          <w:bCs w:val="1"/>
          <w:sz w:val="24"/>
          <w:szCs w:val="24"/>
          <w:rtl w:val="0"/>
        </w:rPr>
        <w:t xml:space="preserve">Miglior Prodotto o Servizio per lo Sviluppo Sostenibile</w:t>
      </w:r>
      <w:r w:rsidDel="00000000" w:rsidR="00000000" w:rsidRPr="00000000">
        <w:rPr>
          <w:sz w:val="24"/>
          <w:szCs w:val="24"/>
          <w:rtl w:val="0"/>
        </w:rPr>
        <w:t xml:space="preserve">, per le aziende che hanno sviluppato nuovi prodotti o servizi in grado di assicurare un contributo concreto allo sviluppo sostenibile e alla protezione dell’ambiente, con caratteristiche di basso livello di emissioni e sostanze inquinanti relativamente a tutto il ciclo di vita del prodotto/servizio, dall’estrazione materie prime alla costruzione, dalla distribuzione all’utilizzo fino alla gestione dello smaltimento.</w:t>
      </w:r>
    </w:p>
    <w:p w:rsidR="00000000" w:rsidDel="00000000" w:rsidP="00000000" w:rsidRDefault="00000000" w:rsidRPr="00000000" w14:paraId="00000016">
      <w:pPr>
        <w:numPr>
          <w:ilvl w:val="0"/>
          <w:numId w:val="2"/>
        </w:numPr>
        <w:ind w:left="720" w:right="-324.3307086614169" w:hanging="360"/>
        <w:jc w:val="both"/>
        <w:rPr>
          <w:sz w:val="24"/>
          <w:szCs w:val="24"/>
          <w:u w:val="none"/>
        </w:rPr>
      </w:pPr>
      <w:r w:rsidDel="00000000" w:rsidR="00000000" w:rsidRPr="00000000">
        <w:rPr>
          <w:b w:val="1"/>
          <w:bCs w:val="1"/>
          <w:sz w:val="24"/>
          <w:szCs w:val="24"/>
          <w:rtl w:val="0"/>
        </w:rPr>
        <w:t xml:space="preserve">Miglior Processo/Tecnologia per lo Sviluppo Sostenibile</w:t>
      </w:r>
      <w:r w:rsidDel="00000000" w:rsidR="00000000" w:rsidRPr="00000000">
        <w:rPr>
          <w:sz w:val="24"/>
          <w:szCs w:val="24"/>
          <w:rtl w:val="0"/>
        </w:rPr>
        <w:t xml:space="preserve">, per le proposte di Best Available Techniques (BAT) di produzione che assicurino un’ottimizzazione dell’efficienza delle risorse naturali utilizzate, riducendo contemporaneamente l’impatto ambientale del ciclo di vita del prodotto attraverso risparmio energetico e dei materiali, passaggio alle risorse rinnovabili, non utilizzo di sostanze pericolose e riduzione di emissioni e rifiuti.</w:t>
      </w:r>
    </w:p>
    <w:p w:rsidR="00000000" w:rsidDel="00000000" w:rsidP="00000000" w:rsidRDefault="00000000" w:rsidRPr="00000000" w14:paraId="00000017">
      <w:pPr>
        <w:ind w:left="-566.9291338582677" w:right="-324.3307086614169"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8">
      <w:pPr>
        <w:ind w:left="-566.9291338582677" w:right="-324.3307086614169" w:firstLine="0"/>
        <w:jc w:val="both"/>
        <w:rPr>
          <w:sz w:val="24"/>
          <w:szCs w:val="24"/>
        </w:rPr>
      </w:pPr>
      <w:r w:rsidDel="00000000" w:rsidR="00000000" w:rsidRPr="00000000">
        <w:rPr>
          <w:sz w:val="24"/>
          <w:szCs w:val="24"/>
          <w:rtl w:val="0"/>
        </w:rPr>
        <w:t xml:space="preserve">Accanto ad esse, i</w:t>
      </w:r>
      <w:r w:rsidDel="00000000" w:rsidR="00000000" w:rsidRPr="00000000">
        <w:rPr>
          <w:b w:val="1"/>
          <w:bCs w:val="1"/>
          <w:sz w:val="24"/>
          <w:szCs w:val="24"/>
          <w:rtl w:val="0"/>
        </w:rPr>
        <w:t xml:space="preserve"> riconoscimenti speciali</w:t>
      </w:r>
      <w:r w:rsidDel="00000000" w:rsidR="00000000" w:rsidRPr="00000000">
        <w:rPr>
          <w:sz w:val="24"/>
          <w:szCs w:val="24"/>
          <w:rtl w:val="0"/>
        </w:rPr>
        <w:t xml:space="preserve">:</w:t>
      </w:r>
    </w:p>
    <w:p w:rsidR="00000000" w:rsidDel="00000000" w:rsidP="00000000" w:rsidRDefault="00000000" w:rsidRPr="00000000" w14:paraId="00000019">
      <w:pPr>
        <w:ind w:left="-566.9291338582677" w:right="-324.3307086614169"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A">
      <w:pPr>
        <w:numPr>
          <w:ilvl w:val="0"/>
          <w:numId w:val="1"/>
        </w:numPr>
        <w:ind w:left="720" w:right="-324.3307086614169" w:hanging="360"/>
        <w:jc w:val="both"/>
        <w:rPr>
          <w:sz w:val="24"/>
          <w:szCs w:val="24"/>
          <w:u w:val="none"/>
        </w:rPr>
      </w:pPr>
      <w:r w:rsidDel="00000000" w:rsidR="00000000" w:rsidRPr="00000000">
        <w:rPr>
          <w:sz w:val="24"/>
          <w:szCs w:val="24"/>
          <w:rtl w:val="0"/>
        </w:rPr>
        <w:t xml:space="preserve">il </w:t>
      </w:r>
      <w:r w:rsidDel="00000000" w:rsidR="00000000" w:rsidRPr="00000000">
        <w:rPr>
          <w:b w:val="1"/>
          <w:bCs w:val="1"/>
          <w:sz w:val="24"/>
          <w:szCs w:val="24"/>
          <w:rtl w:val="0"/>
        </w:rPr>
        <w:t xml:space="preserve">Premio “Giovane Imprenditore”</w:t>
      </w:r>
      <w:r w:rsidDel="00000000" w:rsidR="00000000" w:rsidRPr="00000000">
        <w:rPr>
          <w:sz w:val="24"/>
          <w:szCs w:val="24"/>
          <w:rtl w:val="0"/>
        </w:rPr>
        <w:t xml:space="preserve">, riservato a under 40 in concorso per una delle categorie, che si siano distinti per spiccate capacità imprenditoriali, innovazione ed attività di ricerca dedicati allo sviluppo eco-sostenibile;</w:t>
      </w:r>
    </w:p>
    <w:p w:rsidR="00000000" w:rsidDel="00000000" w:rsidP="00000000" w:rsidRDefault="00000000" w:rsidRPr="00000000" w14:paraId="0000001B">
      <w:pPr>
        <w:numPr>
          <w:ilvl w:val="0"/>
          <w:numId w:val="1"/>
        </w:numPr>
        <w:ind w:left="720" w:right="-324.3307086614169" w:hanging="360"/>
        <w:jc w:val="both"/>
        <w:rPr>
          <w:sz w:val="24"/>
          <w:szCs w:val="24"/>
          <w:u w:val="none"/>
        </w:rPr>
      </w:pPr>
      <w:r w:rsidDel="00000000" w:rsidR="00000000" w:rsidRPr="00000000">
        <w:rPr>
          <w:sz w:val="24"/>
          <w:szCs w:val="24"/>
          <w:rtl w:val="0"/>
        </w:rPr>
        <w:t xml:space="preserve">il </w:t>
      </w:r>
      <w:r w:rsidDel="00000000" w:rsidR="00000000" w:rsidRPr="00000000">
        <w:rPr>
          <w:b w:val="1"/>
          <w:bCs w:val="1"/>
          <w:sz w:val="24"/>
          <w:szCs w:val="24"/>
          <w:rtl w:val="0"/>
        </w:rPr>
        <w:t xml:space="preserve">Premio “Start-up innovativa”</w:t>
      </w:r>
      <w:r w:rsidDel="00000000" w:rsidR="00000000" w:rsidRPr="00000000">
        <w:rPr>
          <w:sz w:val="24"/>
          <w:szCs w:val="24"/>
          <w:rtl w:val="0"/>
        </w:rPr>
        <w:t xml:space="preserve">, riservato alle start-up innovative in concorso per una delle categorie del Premio, che si siano distinte per progetti altamente innovativi e di ricerca dedicati allo sviluppo eco-sostenibile.</w:t>
      </w:r>
    </w:p>
    <w:p w:rsidR="00000000" w:rsidDel="00000000" w:rsidP="00000000" w:rsidRDefault="00000000" w:rsidRPr="00000000" w14:paraId="0000001C">
      <w:pPr>
        <w:numPr>
          <w:ilvl w:val="0"/>
          <w:numId w:val="1"/>
        </w:numPr>
        <w:ind w:left="720" w:right="-324.3307086614169" w:hanging="360"/>
        <w:jc w:val="both"/>
        <w:rPr>
          <w:sz w:val="24"/>
          <w:szCs w:val="24"/>
          <w:u w:val="none"/>
        </w:rPr>
      </w:pPr>
      <w:r w:rsidDel="00000000" w:rsidR="00000000" w:rsidRPr="00000000">
        <w:rPr>
          <w:sz w:val="24"/>
          <w:szCs w:val="24"/>
          <w:rtl w:val="0"/>
        </w:rPr>
        <w:t xml:space="preserve">il Premio </w:t>
      </w:r>
      <w:r w:rsidDel="00000000" w:rsidR="00000000" w:rsidRPr="00000000">
        <w:rPr>
          <w:b w:val="1"/>
          <w:bCs w:val="1"/>
          <w:sz w:val="24"/>
          <w:szCs w:val="24"/>
          <w:rtl w:val="0"/>
        </w:rPr>
        <w:t xml:space="preserve">“Azienda associata Assocamerestero”</w:t>
      </w:r>
      <w:r w:rsidDel="00000000" w:rsidR="00000000" w:rsidRPr="00000000">
        <w:rPr>
          <w:sz w:val="24"/>
          <w:szCs w:val="24"/>
          <w:rtl w:val="0"/>
        </w:rPr>
        <w:t xml:space="preserve">, riservato alle imprese con sede all’estero, regolarmente associate ad una Camera di commercio estera, e che partecipano in una delle tre categorie di Premio. </w:t>
      </w:r>
    </w:p>
    <w:p w:rsidR="00000000" w:rsidDel="00000000" w:rsidP="00000000" w:rsidRDefault="00000000" w:rsidRPr="00000000" w14:paraId="0000001D">
      <w:pPr>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1E">
      <w:pPr>
        <w:ind w:left="-566.9291338582677" w:right="-324.3307086614169" w:firstLine="0"/>
        <w:jc w:val="both"/>
        <w:rPr>
          <w:sz w:val="24"/>
          <w:szCs w:val="24"/>
        </w:rPr>
      </w:pPr>
      <w:r w:rsidDel="00000000" w:rsidR="00000000" w:rsidRPr="00000000">
        <w:rPr>
          <w:sz w:val="24"/>
          <w:szCs w:val="24"/>
          <w:rtl w:val="0"/>
        </w:rPr>
        <w:t xml:space="preserve">Infine, </w:t>
      </w:r>
      <w:r w:rsidDel="00000000" w:rsidR="00000000" w:rsidRPr="00000000">
        <w:rPr>
          <w:b w:val="1"/>
          <w:bCs w:val="1"/>
          <w:sz w:val="24"/>
          <w:szCs w:val="24"/>
          <w:rtl w:val="0"/>
        </w:rPr>
        <w:t xml:space="preserve">novità della XIV edizione, il Premio “Impresa per il Clima”</w:t>
      </w:r>
      <w:r w:rsidDel="00000000" w:rsidR="00000000" w:rsidRPr="00000000">
        <w:rPr>
          <w:sz w:val="24"/>
          <w:szCs w:val="24"/>
          <w:rtl w:val="0"/>
        </w:rPr>
        <w:t xml:space="preserve"> per le imprese che abbiano progettato, sviluppato e avviato soluzioni, prodotti, servizi o processi finalizzati alla riduzione delle emissioni di CO₂ e degli altri gas ad effetto serra, alla previsione, gestione e mitigazione degli impatti degli eventi climatici estremi, favorendo la resilienza dei sistemi produttivi e del territorio. </w:t>
      </w:r>
    </w:p>
    <w:p w:rsidR="00000000" w:rsidDel="00000000" w:rsidP="00000000" w:rsidRDefault="00000000" w:rsidRPr="00000000" w14:paraId="0000001F">
      <w:pPr>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6.9291338582677" w:right="-324.3307086614169" w:firstLine="0"/>
        <w:jc w:val="both"/>
        <w:rPr>
          <w:sz w:val="24"/>
          <w:szCs w:val="24"/>
        </w:rPr>
      </w:pPr>
      <w:r w:rsidDel="00000000" w:rsidR="00000000" w:rsidRPr="00000000">
        <w:rPr>
          <w:sz w:val="24"/>
          <w:szCs w:val="24"/>
          <w:rtl w:val="0"/>
        </w:rPr>
        <w:t xml:space="preserve">Le candidature dovranno pervenire entro e non oltre le 23.59 del </w:t>
      </w:r>
      <w:r w:rsidDel="00000000" w:rsidR="00000000" w:rsidRPr="00000000">
        <w:rPr>
          <w:b w:val="1"/>
          <w:bCs w:val="1"/>
          <w:sz w:val="24"/>
          <w:szCs w:val="24"/>
          <w:rtl w:val="0"/>
        </w:rPr>
        <w:t xml:space="preserve">22 gennaio 2027: tutte le informazioni per la registrazione e la partecipazione sono disponibili sul sito web</w:t>
      </w:r>
      <w:hyperlink r:id="rId7">
        <w:r w:rsidDel="00000000" w:rsidR="00000000" w:rsidRPr="00000000">
          <w:rPr>
            <w:sz w:val="24"/>
            <w:szCs w:val="24"/>
            <w:rtl w:val="0"/>
          </w:rPr>
          <w:t xml:space="preserve"> </w:t>
        </w:r>
      </w:hyperlink>
      <w:hyperlink r:id="rId8">
        <w:r w:rsidDel="00000000" w:rsidR="00000000" w:rsidRPr="00000000">
          <w:rPr>
            <w:color w:val="1155cc"/>
            <w:sz w:val="24"/>
            <w:szCs w:val="24"/>
            <w:u w:val="single"/>
            <w:rtl w:val="0"/>
          </w:rPr>
          <w:t xml:space="preserve">www.premioimpresambiente.it</w:t>
        </w:r>
      </w:hyperlink>
      <w:r w:rsidDel="00000000" w:rsidR="00000000" w:rsidRPr="00000000">
        <w:rPr>
          <w:sz w:val="24"/>
          <w:szCs w:val="24"/>
          <w:rtl w:val="0"/>
        </w:rPr>
        <w:t xml:space="preserve"> Sarà un’apposita commissione, </w:t>
      </w:r>
      <w:r w:rsidDel="00000000" w:rsidR="00000000" w:rsidRPr="00000000">
        <w:rPr>
          <w:sz w:val="24"/>
          <w:szCs w:val="24"/>
          <w:rtl w:val="0"/>
        </w:rPr>
        <w:t xml:space="preserve">composta </w:t>
      </w:r>
      <w:r w:rsidDel="00000000" w:rsidR="00000000" w:rsidRPr="00000000">
        <w:rPr>
          <w:sz w:val="24"/>
          <w:szCs w:val="24"/>
          <w:rtl w:val="0"/>
        </w:rPr>
        <w:t xml:space="preserve">da esperti delle tematiche ambientali e da autorevoli esponenti delle Istituzioni, del Sistema Camerale, della ricerca e del sistema produttivo,</w:t>
      </w:r>
      <w:r w:rsidDel="00000000" w:rsidR="00000000" w:rsidRPr="00000000">
        <w:rPr>
          <w:sz w:val="24"/>
          <w:szCs w:val="24"/>
          <w:rtl w:val="0"/>
        </w:rPr>
        <w:t xml:space="preserve"> a valutare e decretare i vincitori che saranno premiati il 09 aprile 2027 a Venezia, nel corso della cerimonia a Palazzo Franchetti.</w:t>
      </w:r>
    </w:p>
    <w:p w:rsidR="00000000" w:rsidDel="00000000" w:rsidP="00000000" w:rsidRDefault="00000000" w:rsidRPr="00000000" w14:paraId="00000021">
      <w:pPr>
        <w:ind w:left="-566.9291338582677" w:right="-324.3307086614169"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22">
      <w:pPr>
        <w:ind w:left="-566.9291338582677" w:right="-324.3307086614169" w:firstLine="0"/>
        <w:jc w:val="both"/>
        <w:rPr>
          <w:sz w:val="24"/>
          <w:szCs w:val="24"/>
          <w:u w:val="single"/>
        </w:rPr>
      </w:pPr>
      <w:r w:rsidDel="00000000" w:rsidR="00000000" w:rsidRPr="00000000">
        <w:rPr>
          <w:sz w:val="24"/>
          <w:szCs w:val="24"/>
          <w:u w:val="single"/>
          <w:rtl w:val="0"/>
        </w:rPr>
        <w:t xml:space="preserve">Contatti</w:t>
      </w:r>
    </w:p>
    <w:p w:rsidR="00000000" w:rsidDel="00000000" w:rsidP="00000000" w:rsidRDefault="00000000" w:rsidRPr="00000000" w14:paraId="00000023">
      <w:pPr>
        <w:ind w:left="-566.9291338582677" w:right="-324.3307086614169" w:firstLine="0"/>
        <w:jc w:val="both"/>
        <w:rPr>
          <w:b w:val="1"/>
          <w:bCs w:val="1"/>
          <w:sz w:val="24"/>
          <w:szCs w:val="24"/>
        </w:rPr>
      </w:pPr>
      <w:r w:rsidDel="00000000" w:rsidR="00000000" w:rsidRPr="00000000">
        <w:rPr>
          <w:b w:val="1"/>
          <w:bCs w:val="1"/>
          <w:sz w:val="24"/>
          <w:szCs w:val="24"/>
          <w:rtl w:val="0"/>
        </w:rPr>
        <w:t xml:space="preserve">Ufficio stampa Unioncamere</w:t>
      </w:r>
    </w:p>
    <w:p w:rsidR="00000000" w:rsidDel="00000000" w:rsidP="00000000" w:rsidRDefault="00000000" w:rsidRPr="00000000" w14:paraId="00000024">
      <w:pPr>
        <w:ind w:left="-566.9291338582677" w:right="-324.3307086614169" w:firstLine="0"/>
        <w:jc w:val="both"/>
        <w:rPr>
          <w:sz w:val="24"/>
          <w:szCs w:val="24"/>
        </w:rPr>
      </w:pPr>
      <w:hyperlink r:id="rId9">
        <w:r w:rsidDel="00000000" w:rsidR="00000000" w:rsidRPr="00000000">
          <w:rPr>
            <w:color w:val="1155cc"/>
            <w:sz w:val="24"/>
            <w:szCs w:val="24"/>
            <w:u w:val="single"/>
            <w:rtl w:val="0"/>
          </w:rPr>
          <w:t xml:space="preserve">ufficio.stampa@unioncamere.it</w:t>
        </w:r>
      </w:hyperlink>
      <w:r w:rsidDel="00000000" w:rsidR="00000000" w:rsidRPr="00000000">
        <w:rPr>
          <w:rtl w:val="0"/>
        </w:rPr>
      </w:r>
    </w:p>
    <w:p w:rsidR="00000000" w:rsidDel="00000000" w:rsidP="00000000" w:rsidRDefault="00000000" w:rsidRPr="00000000" w14:paraId="00000025">
      <w:pPr>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7" w:right="-324.3307086614169" w:firstLine="0"/>
        <w:jc w:val="both"/>
        <w:rPr>
          <w:sz w:val="24"/>
          <w:szCs w:val="24"/>
        </w:rPr>
      </w:pPr>
      <w:r w:rsidDel="00000000" w:rsidR="00000000" w:rsidRPr="00000000">
        <w:rPr>
          <w:b w:val="1"/>
          <w:bCs w:val="1"/>
          <w:sz w:val="24"/>
          <w:szCs w:val="24"/>
          <w:rtl w:val="0"/>
        </w:rPr>
        <w:t xml:space="preserve">Team Comunicazione Camera di Commercio di Venezia Rovigo</w:t>
      </w:r>
      <w:r w:rsidDel="00000000" w:rsidR="00000000" w:rsidRPr="00000000">
        <w:rPr>
          <w:sz w:val="24"/>
          <w:szCs w:val="24"/>
          <w:rtl w:val="0"/>
        </w:rPr>
        <w:br w:type="textWrapping"/>
      </w:r>
      <w:hyperlink r:id="rId10">
        <w:r w:rsidDel="00000000" w:rsidR="00000000" w:rsidRPr="00000000">
          <w:rPr>
            <w:color w:val="1155cc"/>
            <w:sz w:val="24"/>
            <w:szCs w:val="24"/>
            <w:u w:val="single"/>
            <w:rtl w:val="0"/>
          </w:rPr>
          <w:t xml:space="preserve">comunicazione.stampa@dl.camcom.it</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7" w:right="-324.3307086614169" w:firstLine="0"/>
        <w:jc w:val="both"/>
        <w:rPr>
          <w:sz w:val="24"/>
          <w:szCs w:val="24"/>
        </w:rPr>
      </w:pPr>
      <w:r w:rsidDel="00000000" w:rsidR="00000000" w:rsidRPr="00000000">
        <w:rPr>
          <w:rtl w:val="0"/>
        </w:rPr>
      </w:r>
    </w:p>
    <w:p w:rsidR="00000000" w:rsidDel="00000000" w:rsidP="00000000" w:rsidRDefault="00000000" w:rsidRPr="00000000" w14:paraId="00000028">
      <w:pPr>
        <w:ind w:left="-566.9291338582677" w:right="-324.3307086614169" w:firstLine="0"/>
        <w:jc w:val="both"/>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left"/>
      <w:rPr/>
    </w:pPr>
    <w:r w:rsidDel="00000000" w:rsidR="00000000" w:rsidRPr="00000000">
      <w:rPr/>
      <w:drawing>
        <wp:anchor allowOverlap="1" behindDoc="0" distB="114300" distT="114300" distL="114300" distR="114300" hidden="0" layoutInCell="1" locked="0" relativeHeight="0" simplePos="0">
          <wp:simplePos x="0" y="0"/>
          <wp:positionH relativeFrom="page">
            <wp:posOffset>308138</wp:posOffset>
          </wp:positionH>
          <wp:positionV relativeFrom="page">
            <wp:posOffset>142875</wp:posOffset>
          </wp:positionV>
          <wp:extent cx="6944245" cy="17573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944245" cy="175736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comunicazione.stampa@dl.camcom.it" TargetMode="External"/><Relationship Id="rId9" Type="http://schemas.openxmlformats.org/officeDocument/2006/relationships/hyperlink" Target="mailto:ufficio.stampa@unioncamere.it" TargetMode="External"/><Relationship Id="rId5" Type="http://schemas.openxmlformats.org/officeDocument/2006/relationships/styles" Target="styles.xml"/><Relationship Id="rId6" Type="http://schemas.openxmlformats.org/officeDocument/2006/relationships/hyperlink" Target="http://www.premioimpresambiente.it/" TargetMode="External"/><Relationship Id="rId7" Type="http://schemas.openxmlformats.org/officeDocument/2006/relationships/hyperlink" Target="http://www.premioimpresambiente.it/" TargetMode="External"/><Relationship Id="rId8" Type="http://schemas.openxmlformats.org/officeDocument/2006/relationships/hyperlink" Target="http://www.premioimpresambient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