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A8F7" w14:textId="0EE475E0" w:rsidR="00FC267A" w:rsidRPr="0093410F" w:rsidRDefault="00FC267A" w:rsidP="00FC267A">
      <w:pPr>
        <w:pStyle w:val="NormaleWeb"/>
        <w:rPr>
          <w:rStyle w:val="Enfasigrassetto"/>
          <w:b w:val="0"/>
          <w:bCs w:val="0"/>
        </w:rPr>
      </w:pPr>
      <w:r w:rsidRPr="0093410F">
        <w:rPr>
          <w:rStyle w:val="Enfasigrassetto"/>
          <w:b w:val="0"/>
          <w:bCs w:val="0"/>
        </w:rPr>
        <w:t>TURISMO E TERRITORIO</w:t>
      </w:r>
    </w:p>
    <w:p w14:paraId="73E33172" w14:textId="77777777" w:rsidR="00FC267A" w:rsidRDefault="00FC267A" w:rsidP="00FC267A">
      <w:pPr>
        <w:pStyle w:val="NormaleWeb"/>
        <w:rPr>
          <w:rStyle w:val="Enfasigrassetto"/>
        </w:rPr>
      </w:pPr>
    </w:p>
    <w:p w14:paraId="0A480066" w14:textId="013F4914" w:rsidR="00FC267A" w:rsidRDefault="00FC267A" w:rsidP="00FC267A">
      <w:pPr>
        <w:pStyle w:val="NormaleWeb"/>
        <w:rPr>
          <w:rStyle w:val="Enfasigrassetto"/>
        </w:rPr>
      </w:pPr>
      <w:r>
        <w:rPr>
          <w:rStyle w:val="Enfasigrassetto"/>
        </w:rPr>
        <w:t>COMUNICATO STAMPA 19 GIUGNO 2026</w:t>
      </w:r>
    </w:p>
    <w:p w14:paraId="3BE70F1A" w14:textId="77777777" w:rsidR="00FC267A" w:rsidRDefault="00FC267A" w:rsidP="00FC267A">
      <w:pPr>
        <w:pStyle w:val="NormaleWeb"/>
        <w:spacing w:before="0" w:after="0"/>
        <w:jc w:val="center"/>
        <w:rPr>
          <w:rStyle w:val="Enfasigrassetto"/>
          <w:sz w:val="30"/>
          <w:szCs w:val="30"/>
        </w:rPr>
      </w:pPr>
    </w:p>
    <w:p w14:paraId="0743F56B" w14:textId="36A03A3D" w:rsidR="00FC267A" w:rsidRDefault="00FC267A" w:rsidP="00FC267A">
      <w:pPr>
        <w:pStyle w:val="NormaleWeb"/>
        <w:spacing w:before="0" w:after="0"/>
        <w:jc w:val="center"/>
        <w:rPr>
          <w:rStyle w:val="Enfasigrassetto"/>
          <w:sz w:val="30"/>
          <w:szCs w:val="30"/>
        </w:rPr>
      </w:pPr>
      <w:proofErr w:type="spellStart"/>
      <w:r w:rsidRPr="0093410F">
        <w:rPr>
          <w:rStyle w:val="Enfasigrassetto"/>
          <w:sz w:val="30"/>
          <w:szCs w:val="30"/>
        </w:rPr>
        <w:t>Cerevisia</w:t>
      </w:r>
      <w:proofErr w:type="spellEnd"/>
      <w:r w:rsidRPr="0093410F">
        <w:rPr>
          <w:rStyle w:val="Enfasigrassetto"/>
          <w:sz w:val="30"/>
          <w:szCs w:val="30"/>
        </w:rPr>
        <w:t xml:space="preserve"> sceglie Gorilla</w:t>
      </w:r>
      <w:r w:rsidRPr="0093410F">
        <w:rPr>
          <w:sz w:val="30"/>
          <w:szCs w:val="30"/>
        </w:rPr>
        <w:br/>
      </w:r>
      <w:r w:rsidRPr="0093410F">
        <w:rPr>
          <w:rStyle w:val="Enfasigrassetto"/>
          <w:sz w:val="30"/>
          <w:szCs w:val="30"/>
        </w:rPr>
        <w:t xml:space="preserve">La </w:t>
      </w:r>
      <w:proofErr w:type="spellStart"/>
      <w:r w:rsidRPr="0093410F">
        <w:rPr>
          <w:rStyle w:val="Enfasigrassetto"/>
          <w:sz w:val="30"/>
          <w:szCs w:val="30"/>
        </w:rPr>
        <w:t>Barley</w:t>
      </w:r>
      <w:proofErr w:type="spellEnd"/>
      <w:r w:rsidRPr="0093410F">
        <w:rPr>
          <w:rStyle w:val="Enfasigrassetto"/>
          <w:sz w:val="30"/>
          <w:szCs w:val="30"/>
        </w:rPr>
        <w:t xml:space="preserve"> Wine </w:t>
      </w:r>
    </w:p>
    <w:p w14:paraId="552AAB5D" w14:textId="77777777" w:rsidR="00FC267A" w:rsidRDefault="00FC267A" w:rsidP="00FC267A">
      <w:pPr>
        <w:pStyle w:val="NormaleWeb"/>
        <w:spacing w:before="0" w:after="0"/>
        <w:jc w:val="center"/>
        <w:rPr>
          <w:rStyle w:val="Enfasigrassetto"/>
          <w:sz w:val="30"/>
          <w:szCs w:val="30"/>
        </w:rPr>
      </w:pPr>
      <w:r>
        <w:rPr>
          <w:rStyle w:val="Enfasigrassetto"/>
          <w:sz w:val="30"/>
          <w:szCs w:val="30"/>
        </w:rPr>
        <w:t xml:space="preserve">di Mastri Birrai Umbri </w:t>
      </w:r>
    </w:p>
    <w:p w14:paraId="60FCF00A" w14:textId="77777777" w:rsidR="00FC267A" w:rsidRDefault="00FC267A" w:rsidP="00FC267A">
      <w:pPr>
        <w:pStyle w:val="NormaleWeb"/>
        <w:spacing w:before="0" w:after="0"/>
        <w:jc w:val="center"/>
        <w:rPr>
          <w:rStyle w:val="Enfasigrassetto"/>
          <w:sz w:val="30"/>
          <w:szCs w:val="30"/>
        </w:rPr>
      </w:pPr>
      <w:r w:rsidRPr="0093410F">
        <w:rPr>
          <w:rStyle w:val="Enfasigrassetto"/>
          <w:sz w:val="30"/>
          <w:szCs w:val="30"/>
        </w:rPr>
        <w:t>conquista</w:t>
      </w:r>
      <w:r w:rsidRPr="0093410F">
        <w:rPr>
          <w:sz w:val="30"/>
          <w:szCs w:val="30"/>
        </w:rPr>
        <w:br/>
      </w:r>
      <w:r w:rsidRPr="0093410F">
        <w:rPr>
          <w:rStyle w:val="Enfasigrassetto"/>
          <w:sz w:val="30"/>
          <w:szCs w:val="30"/>
        </w:rPr>
        <w:t xml:space="preserve">il premio </w:t>
      </w:r>
      <w:r>
        <w:rPr>
          <w:rStyle w:val="Enfasigrassetto"/>
          <w:sz w:val="30"/>
          <w:szCs w:val="30"/>
        </w:rPr>
        <w:t>Eccellenza,</w:t>
      </w:r>
    </w:p>
    <w:p w14:paraId="6291A6FE" w14:textId="77777777" w:rsidR="00FC267A" w:rsidRDefault="00FC267A" w:rsidP="00FC267A">
      <w:pPr>
        <w:pStyle w:val="NormaleWeb"/>
        <w:spacing w:before="0" w:after="0"/>
        <w:jc w:val="center"/>
        <w:rPr>
          <w:rStyle w:val="Enfasigrassetto"/>
          <w:sz w:val="30"/>
          <w:szCs w:val="30"/>
        </w:rPr>
      </w:pPr>
      <w:r>
        <w:rPr>
          <w:rStyle w:val="Enfasigrassetto"/>
          <w:sz w:val="30"/>
          <w:szCs w:val="30"/>
        </w:rPr>
        <w:t xml:space="preserve">quello </w:t>
      </w:r>
      <w:r w:rsidRPr="0093410F">
        <w:rPr>
          <w:rStyle w:val="Enfasigrassetto"/>
          <w:sz w:val="30"/>
          <w:szCs w:val="30"/>
        </w:rPr>
        <w:t>più ambito</w:t>
      </w:r>
      <w:r w:rsidRPr="0093410F">
        <w:rPr>
          <w:sz w:val="30"/>
          <w:szCs w:val="30"/>
        </w:rPr>
        <w:br/>
      </w:r>
      <w:r w:rsidRPr="0093410F">
        <w:rPr>
          <w:rStyle w:val="Enfasigrassetto"/>
          <w:sz w:val="30"/>
          <w:szCs w:val="30"/>
        </w:rPr>
        <w:t xml:space="preserve">Trenta birre </w:t>
      </w:r>
      <w:r>
        <w:rPr>
          <w:rStyle w:val="Enfasigrassetto"/>
          <w:sz w:val="30"/>
          <w:szCs w:val="30"/>
        </w:rPr>
        <w:t>premiate</w:t>
      </w:r>
    </w:p>
    <w:p w14:paraId="08C045AE" w14:textId="77777777" w:rsidR="00FC267A" w:rsidRDefault="00FC267A" w:rsidP="00FC267A">
      <w:pPr>
        <w:pStyle w:val="NormaleWeb"/>
        <w:spacing w:before="0" w:after="0"/>
        <w:jc w:val="center"/>
        <w:rPr>
          <w:rStyle w:val="Enfasigrassetto"/>
          <w:sz w:val="30"/>
          <w:szCs w:val="30"/>
        </w:rPr>
      </w:pPr>
      <w:r>
        <w:rPr>
          <w:rStyle w:val="Enfasigrassetto"/>
          <w:sz w:val="30"/>
          <w:szCs w:val="30"/>
        </w:rPr>
        <w:t xml:space="preserve">nelle varie categorie </w:t>
      </w:r>
    </w:p>
    <w:p w14:paraId="533DCACC" w14:textId="77777777" w:rsidR="00FC267A" w:rsidRDefault="00FC267A" w:rsidP="00FC267A">
      <w:pPr>
        <w:pStyle w:val="NormaleWeb"/>
        <w:spacing w:before="0" w:after="0"/>
        <w:jc w:val="center"/>
        <w:rPr>
          <w:rStyle w:val="Enfasigrassetto"/>
          <w:sz w:val="30"/>
          <w:szCs w:val="30"/>
        </w:rPr>
      </w:pPr>
      <w:r w:rsidRPr="0093410F">
        <w:rPr>
          <w:rStyle w:val="Enfasigrassetto"/>
          <w:sz w:val="30"/>
          <w:szCs w:val="30"/>
        </w:rPr>
        <w:t>nella finale</w:t>
      </w:r>
      <w:r>
        <w:rPr>
          <w:rStyle w:val="Enfasigrassetto"/>
          <w:sz w:val="30"/>
          <w:szCs w:val="30"/>
        </w:rPr>
        <w:t xml:space="preserve"> nazionale </w:t>
      </w:r>
    </w:p>
    <w:p w14:paraId="0499E2DB" w14:textId="77777777" w:rsidR="00FC267A" w:rsidRPr="0093410F" w:rsidRDefault="00FC267A" w:rsidP="00FC267A">
      <w:pPr>
        <w:pStyle w:val="NormaleWeb"/>
        <w:spacing w:before="0" w:after="0"/>
        <w:jc w:val="center"/>
        <w:rPr>
          <w:sz w:val="30"/>
          <w:szCs w:val="30"/>
        </w:rPr>
      </w:pPr>
      <w:r w:rsidRPr="0093410F">
        <w:rPr>
          <w:rStyle w:val="Enfasigrassetto"/>
          <w:sz w:val="30"/>
          <w:szCs w:val="30"/>
        </w:rPr>
        <w:t>di Spoleto</w:t>
      </w:r>
    </w:p>
    <w:p w14:paraId="1EA0B0DF" w14:textId="77777777" w:rsidR="00FC267A" w:rsidRDefault="00FC267A" w:rsidP="00FC267A">
      <w:pPr>
        <w:pStyle w:val="NormaleWeb"/>
        <w:spacing w:before="0" w:after="0"/>
        <w:rPr>
          <w:rStyle w:val="Enfasicorsivo"/>
        </w:rPr>
      </w:pPr>
    </w:p>
    <w:p w14:paraId="15AE0F2A" w14:textId="28BF07D3" w:rsidR="00FC267A" w:rsidRDefault="00FC267A" w:rsidP="00FC267A">
      <w:pPr>
        <w:pStyle w:val="NormaleWeb"/>
        <w:spacing w:before="0" w:after="0"/>
        <w:rPr>
          <w:rStyle w:val="Enfasicorsivo"/>
          <w:b/>
          <w:bCs/>
        </w:rPr>
      </w:pPr>
      <w:r w:rsidRPr="0093410F">
        <w:rPr>
          <w:rStyle w:val="Enfasicorsivo"/>
          <w:b/>
          <w:bCs/>
        </w:rPr>
        <w:t xml:space="preserve">La Gorilla </w:t>
      </w:r>
      <w:proofErr w:type="spellStart"/>
      <w:r w:rsidRPr="0093410F">
        <w:rPr>
          <w:rStyle w:val="Enfasicorsivo"/>
          <w:b/>
          <w:bCs/>
        </w:rPr>
        <w:t>Barley</w:t>
      </w:r>
      <w:proofErr w:type="spellEnd"/>
      <w:r w:rsidRPr="0093410F">
        <w:rPr>
          <w:rStyle w:val="Enfasicorsivo"/>
          <w:b/>
          <w:bCs/>
        </w:rPr>
        <w:t xml:space="preserve"> Wine di Mastri Birrai Umbri vince il Premio Eccellenza della XIII edizione.</w:t>
      </w:r>
      <w:r w:rsidRPr="0093410F">
        <w:rPr>
          <w:b/>
          <w:bCs/>
        </w:rPr>
        <w:t xml:space="preserve"> </w:t>
      </w:r>
      <w:r w:rsidRPr="0093410F">
        <w:rPr>
          <w:rStyle w:val="Enfasicorsivo"/>
          <w:b/>
          <w:bCs/>
        </w:rPr>
        <w:t>Tra 136 etichette in gara, trenta birre prodotte da 22 birrifici salgono sul podio.</w:t>
      </w:r>
      <w:r w:rsidRPr="0093410F">
        <w:rPr>
          <w:b/>
          <w:bCs/>
        </w:rPr>
        <w:t xml:space="preserve"> </w:t>
      </w:r>
      <w:r w:rsidRPr="0093410F">
        <w:rPr>
          <w:rStyle w:val="Enfasicorsivo"/>
          <w:b/>
          <w:bCs/>
        </w:rPr>
        <w:t xml:space="preserve">Brenta </w:t>
      </w:r>
      <w:proofErr w:type="spellStart"/>
      <w:r w:rsidRPr="0093410F">
        <w:rPr>
          <w:rStyle w:val="Enfasicorsivo"/>
          <w:b/>
          <w:bCs/>
        </w:rPr>
        <w:t>Bräu</w:t>
      </w:r>
      <w:proofErr w:type="spellEnd"/>
      <w:r w:rsidRPr="0093410F">
        <w:rPr>
          <w:rStyle w:val="Enfasicorsivo"/>
          <w:b/>
          <w:bCs/>
        </w:rPr>
        <w:t xml:space="preserve"> Vienna (Trentino Alto Adige) si impone per il Nord, 1984 (Toscana) per il Centro, Memoriae (Calabria) per Sud e Isole, mentre </w:t>
      </w:r>
      <w:proofErr w:type="spellStart"/>
      <w:r w:rsidRPr="0093410F">
        <w:rPr>
          <w:rStyle w:val="Enfasicorsivo"/>
          <w:b/>
          <w:bCs/>
        </w:rPr>
        <w:t>Kalabra</w:t>
      </w:r>
      <w:proofErr w:type="spellEnd"/>
      <w:r w:rsidRPr="0093410F">
        <w:rPr>
          <w:rStyle w:val="Enfasicorsivo"/>
          <w:b/>
          <w:bCs/>
        </w:rPr>
        <w:t xml:space="preserve"> Black </w:t>
      </w:r>
      <w:proofErr w:type="spellStart"/>
      <w:r w:rsidRPr="0093410F">
        <w:rPr>
          <w:rStyle w:val="Enfasicorsivo"/>
          <w:b/>
          <w:bCs/>
        </w:rPr>
        <w:t>Ipa</w:t>
      </w:r>
      <w:proofErr w:type="spellEnd"/>
      <w:r w:rsidRPr="0093410F">
        <w:rPr>
          <w:rStyle w:val="Enfasicorsivo"/>
          <w:b/>
          <w:bCs/>
        </w:rPr>
        <w:t xml:space="preserve"> (Calabria) ha vinto il Premio Immagine.</w:t>
      </w:r>
      <w:r w:rsidRPr="0093410F">
        <w:rPr>
          <w:b/>
          <w:bCs/>
        </w:rPr>
        <w:t xml:space="preserve"> </w:t>
      </w:r>
      <w:r w:rsidRPr="0093410F">
        <w:rPr>
          <w:rStyle w:val="Enfasicorsivo"/>
          <w:b/>
          <w:bCs/>
        </w:rPr>
        <w:t>L’Umbria raccoglie undici riconoscimenti, davanti all’Emilia-Romagna.</w:t>
      </w:r>
      <w:r w:rsidRPr="0093410F">
        <w:rPr>
          <w:b/>
          <w:bCs/>
        </w:rPr>
        <w:t xml:space="preserve"> </w:t>
      </w:r>
      <w:r w:rsidRPr="0093410F">
        <w:rPr>
          <w:rStyle w:val="Enfasicorsivo"/>
          <w:b/>
          <w:bCs/>
        </w:rPr>
        <w:t>Analisi scientifiche, anonimato dei campioni e degustazioni alla cieca scandiscono la selezione.</w:t>
      </w:r>
      <w:r w:rsidRPr="0093410F">
        <w:rPr>
          <w:b/>
          <w:bCs/>
        </w:rPr>
        <w:t xml:space="preserve"> </w:t>
      </w:r>
      <w:r w:rsidRPr="0093410F">
        <w:rPr>
          <w:rStyle w:val="Enfasicorsivo"/>
          <w:b/>
          <w:bCs/>
        </w:rPr>
        <w:t>A Spoleto il concorso fotografa una filiera ormai matura e sempre più competitiva.</w:t>
      </w:r>
    </w:p>
    <w:p w14:paraId="439BF70E" w14:textId="51619FEA" w:rsidR="00E9680B" w:rsidRDefault="00E9680B" w:rsidP="00FC267A">
      <w:pPr>
        <w:pStyle w:val="NormaleWeb"/>
        <w:spacing w:before="0" w:after="0"/>
        <w:rPr>
          <w:rStyle w:val="Enfasicorsivo"/>
          <w:b/>
          <w:bCs/>
        </w:rPr>
      </w:pPr>
    </w:p>
    <w:p w14:paraId="2940A6F5" w14:textId="23E530F6" w:rsidR="00E9680B" w:rsidRDefault="00E9680B" w:rsidP="00E9680B">
      <w:pPr>
        <w:pStyle w:val="NormaleWeb"/>
        <w:spacing w:before="0" w:after="0"/>
        <w:jc w:val="center"/>
        <w:rPr>
          <w:rStyle w:val="Enfasicorsivo"/>
          <w:b/>
          <w:bCs/>
          <w:i w:val="0"/>
          <w:iCs w:val="0"/>
        </w:rPr>
      </w:pPr>
      <w:r w:rsidRPr="00E9680B">
        <w:rPr>
          <w:rStyle w:val="Enfasicorsivo"/>
          <w:b/>
          <w:bCs/>
          <w:i w:val="0"/>
          <w:iCs w:val="0"/>
          <w:highlight w:val="yellow"/>
        </w:rPr>
        <w:t>Link per il download del servizio video dell’evento</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9680B" w14:paraId="591C0180" w14:textId="77777777" w:rsidTr="00E9680B">
        <w:trPr>
          <w:tblCellSpacing w:w="0" w:type="dxa"/>
          <w:jc w:val="center"/>
        </w:trPr>
        <w:tc>
          <w:tcPr>
            <w:tcW w:w="0" w:type="auto"/>
            <w:vAlign w:val="center"/>
            <w:hideMark/>
          </w:tcPr>
          <w:tbl>
            <w:tblPr>
              <w:tblW w:w="6240" w:type="dxa"/>
              <w:jc w:val="center"/>
              <w:tblCellSpacing w:w="0" w:type="dxa"/>
              <w:tblCellMar>
                <w:left w:w="0" w:type="dxa"/>
                <w:right w:w="0" w:type="dxa"/>
              </w:tblCellMar>
              <w:tblLook w:val="04A0" w:firstRow="1" w:lastRow="0" w:firstColumn="1" w:lastColumn="0" w:noHBand="0" w:noVBand="1"/>
            </w:tblPr>
            <w:tblGrid>
              <w:gridCol w:w="6240"/>
            </w:tblGrid>
            <w:tr w:rsidR="00E9680B" w14:paraId="12DEB9A7" w14:textId="77777777">
              <w:trPr>
                <w:tblCellSpacing w:w="0" w:type="dxa"/>
                <w:jc w:val="center"/>
              </w:trPr>
              <w:tc>
                <w:tcPr>
                  <w:tcW w:w="0" w:type="auto"/>
                  <w:vAlign w:val="center"/>
                  <w:hideMark/>
                </w:tcPr>
                <w:tbl>
                  <w:tblPr>
                    <w:tblW w:w="5000" w:type="pct"/>
                    <w:jc w:val="center"/>
                    <w:tblCellSpacing w:w="0" w:type="dxa"/>
                    <w:shd w:val="clear" w:color="auto" w:fill="FFFFFF"/>
                    <w:tblCellMar>
                      <w:top w:w="240" w:type="dxa"/>
                      <w:left w:w="120" w:type="dxa"/>
                      <w:right w:w="120" w:type="dxa"/>
                    </w:tblCellMar>
                    <w:tblLook w:val="04A0" w:firstRow="1" w:lastRow="0" w:firstColumn="1" w:lastColumn="0" w:noHBand="0" w:noVBand="1"/>
                  </w:tblPr>
                  <w:tblGrid>
                    <w:gridCol w:w="6240"/>
                  </w:tblGrid>
                  <w:tr w:rsidR="00E9680B" w14:paraId="3969C95D" w14:textId="77777777">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000"/>
                        </w:tblGrid>
                        <w:tr w:rsidR="00E9680B" w14:paraId="39C549C4" w14:textId="77777777">
                          <w:trPr>
                            <w:tblCellSpacing w:w="0" w:type="dxa"/>
                            <w:jc w:val="center"/>
                          </w:trPr>
                          <w:tc>
                            <w:tcPr>
                              <w:tcW w:w="0" w:type="auto"/>
                              <w:vAlign w:val="center"/>
                              <w:hideMark/>
                            </w:tcPr>
                            <w:p w14:paraId="5F040F21" w14:textId="77777777" w:rsidR="00E9680B" w:rsidRDefault="00E9680B">
                              <w:pPr>
                                <w:pStyle w:val="NormaleWeb"/>
                                <w:wordWrap w:val="0"/>
                                <w:spacing w:before="0" w:after="240" w:line="360" w:lineRule="atLeast"/>
                                <w:ind w:left="60" w:right="60"/>
                                <w:rPr>
                                  <w:rFonts w:ascii="Helvetica" w:hAnsi="Helvetica" w:cs="Helvetica"/>
                                  <w:color w:val="161616"/>
                                </w:rPr>
                              </w:pPr>
                              <w:hyperlink r:id="rId7" w:tgtFrame="_blank" w:history="1">
                                <w:r>
                                  <w:rPr>
                                    <w:rStyle w:val="Collegamentoipertestuale"/>
                                    <w:rFonts w:ascii="Helvetica" w:hAnsi="Helvetica" w:cs="Helvetica"/>
                                    <w:color w:val="3767EA"/>
                                  </w:rPr>
                                  <w:t>https://promovideo.wetransfer.com/downloads/e56edf3fd191c546637fc3172a44f88420260619110716/15d49f84d30b0c7de66a2ba96329db9c20260619112027/d1e61c</w:t>
                                </w:r>
                              </w:hyperlink>
                            </w:p>
                          </w:tc>
                        </w:tr>
                      </w:tbl>
                      <w:p w14:paraId="60ABC9CE" w14:textId="77777777" w:rsidR="00E9680B" w:rsidRDefault="00E9680B">
                        <w:pPr>
                          <w:rPr>
                            <w:rFonts w:ascii="Times New Roman" w:hAnsi="Times New Roman"/>
                          </w:rPr>
                        </w:pPr>
                      </w:p>
                    </w:tc>
                  </w:tr>
                </w:tbl>
                <w:p w14:paraId="2A5ED359" w14:textId="77777777" w:rsidR="00E9680B" w:rsidRDefault="00E9680B">
                  <w:pPr>
                    <w:rPr>
                      <w:sz w:val="24"/>
                      <w:szCs w:val="24"/>
                    </w:rPr>
                  </w:pPr>
                </w:p>
              </w:tc>
            </w:tr>
          </w:tbl>
          <w:p w14:paraId="0584F79D" w14:textId="77777777" w:rsidR="00E9680B" w:rsidRDefault="00E9680B">
            <w:pPr>
              <w:rPr>
                <w:sz w:val="24"/>
                <w:szCs w:val="24"/>
              </w:rPr>
            </w:pPr>
          </w:p>
        </w:tc>
      </w:tr>
    </w:tbl>
    <w:p w14:paraId="2A940112" w14:textId="77777777" w:rsidR="00E9680B" w:rsidRPr="00E9680B" w:rsidRDefault="00E9680B" w:rsidP="00FC267A">
      <w:pPr>
        <w:pStyle w:val="NormaleWeb"/>
        <w:spacing w:before="0" w:after="0"/>
        <w:rPr>
          <w:rStyle w:val="Enfasicorsivo"/>
          <w:b/>
          <w:bCs/>
          <w:i w:val="0"/>
          <w:iCs w:val="0"/>
        </w:rPr>
      </w:pPr>
    </w:p>
    <w:p w14:paraId="7CECEF08" w14:textId="77777777" w:rsidR="00FC267A" w:rsidRPr="00FC267A" w:rsidRDefault="00FC267A" w:rsidP="00FC267A">
      <w:pPr>
        <w:pStyle w:val="NormaleWeb"/>
        <w:spacing w:before="0" w:after="0"/>
        <w:rPr>
          <w:sz w:val="22"/>
          <w:szCs w:val="22"/>
        </w:rPr>
      </w:pPr>
      <w:r w:rsidRPr="00FC267A">
        <w:rPr>
          <w:sz w:val="22"/>
          <w:szCs w:val="22"/>
        </w:rPr>
        <w:t xml:space="preserve">La migliore birra del </w:t>
      </w:r>
      <w:r w:rsidRPr="00FC267A">
        <w:rPr>
          <w:rStyle w:val="Enfasigrassetto"/>
          <w:sz w:val="22"/>
          <w:szCs w:val="22"/>
        </w:rPr>
        <w:t xml:space="preserve">Premio </w:t>
      </w:r>
      <w:proofErr w:type="spellStart"/>
      <w:r w:rsidRPr="00FC267A">
        <w:rPr>
          <w:rStyle w:val="Enfasigrassetto"/>
          <w:sz w:val="22"/>
          <w:szCs w:val="22"/>
        </w:rPr>
        <w:t>Cerevisia</w:t>
      </w:r>
      <w:proofErr w:type="spellEnd"/>
      <w:r w:rsidRPr="00FC267A">
        <w:rPr>
          <w:rStyle w:val="Enfasigrassetto"/>
          <w:sz w:val="22"/>
          <w:szCs w:val="22"/>
        </w:rPr>
        <w:t xml:space="preserve"> 2026</w:t>
      </w:r>
      <w:r w:rsidRPr="00FC267A">
        <w:rPr>
          <w:sz w:val="22"/>
          <w:szCs w:val="22"/>
        </w:rPr>
        <w:t xml:space="preserve"> ha un nome che non passa inosservato: </w:t>
      </w:r>
      <w:r w:rsidRPr="00FC267A">
        <w:rPr>
          <w:rStyle w:val="Enfasigrassetto"/>
          <w:sz w:val="22"/>
          <w:szCs w:val="22"/>
        </w:rPr>
        <w:t xml:space="preserve">Gorilla </w:t>
      </w:r>
      <w:proofErr w:type="spellStart"/>
      <w:r w:rsidRPr="00FC267A">
        <w:rPr>
          <w:rStyle w:val="Enfasigrassetto"/>
          <w:sz w:val="22"/>
          <w:szCs w:val="22"/>
        </w:rPr>
        <w:t>Barley</w:t>
      </w:r>
      <w:proofErr w:type="spellEnd"/>
      <w:r w:rsidRPr="00FC267A">
        <w:rPr>
          <w:rStyle w:val="Enfasigrassetto"/>
          <w:sz w:val="22"/>
          <w:szCs w:val="22"/>
        </w:rPr>
        <w:t xml:space="preserve"> Wine</w:t>
      </w:r>
      <w:r w:rsidRPr="00FC267A">
        <w:rPr>
          <w:sz w:val="22"/>
          <w:szCs w:val="22"/>
        </w:rPr>
        <w:t xml:space="preserve">. L’etichetta firmata da </w:t>
      </w:r>
      <w:r w:rsidRPr="00FC267A">
        <w:rPr>
          <w:rStyle w:val="Enfasigrassetto"/>
          <w:sz w:val="22"/>
          <w:szCs w:val="22"/>
        </w:rPr>
        <w:t>Mastri Birrai Umbri</w:t>
      </w:r>
      <w:r w:rsidRPr="00FC267A">
        <w:rPr>
          <w:sz w:val="22"/>
          <w:szCs w:val="22"/>
        </w:rPr>
        <w:t xml:space="preserve"> ha conquistato il Premio Eccellenza della XIII edizione, imponendosi su 136 birre presentate da 38 aziende di 18 regioni e ottenendo il punteggio più alto dell’intero concorso.</w:t>
      </w:r>
    </w:p>
    <w:p w14:paraId="289AFDDE" w14:textId="77777777" w:rsidR="00FC267A" w:rsidRPr="00FC267A" w:rsidRDefault="00FC267A" w:rsidP="00FC267A">
      <w:pPr>
        <w:pStyle w:val="NormaleWeb"/>
        <w:spacing w:before="0" w:after="0"/>
        <w:rPr>
          <w:sz w:val="22"/>
          <w:szCs w:val="22"/>
        </w:rPr>
      </w:pPr>
    </w:p>
    <w:p w14:paraId="5D0A0025" w14:textId="77777777" w:rsidR="00FC267A" w:rsidRPr="00FC267A" w:rsidRDefault="00FC267A" w:rsidP="00FC267A">
      <w:pPr>
        <w:pStyle w:val="NormaleWeb"/>
        <w:spacing w:before="0" w:after="0"/>
        <w:rPr>
          <w:sz w:val="22"/>
          <w:szCs w:val="22"/>
        </w:rPr>
      </w:pPr>
      <w:r w:rsidRPr="00FC267A">
        <w:rPr>
          <w:sz w:val="22"/>
          <w:szCs w:val="22"/>
        </w:rPr>
        <w:t xml:space="preserve">Il verdetto è arrivato questa mattina a Spoleto, nel </w:t>
      </w:r>
      <w:r w:rsidRPr="00FC267A">
        <w:rPr>
          <w:rStyle w:val="Enfasigrassetto"/>
          <w:sz w:val="22"/>
          <w:szCs w:val="22"/>
        </w:rPr>
        <w:t>Complesso monumentale di San Nicolò</w:t>
      </w:r>
      <w:r w:rsidRPr="00FC267A">
        <w:rPr>
          <w:sz w:val="22"/>
          <w:szCs w:val="22"/>
        </w:rPr>
        <w:t>, al termine di una selezione costruita per ridurre al minimo ogni condizionamento esterno. Prima le analisi chimico-fisiche, poi l’</w:t>
      </w:r>
      <w:proofErr w:type="spellStart"/>
      <w:r w:rsidRPr="00FC267A">
        <w:rPr>
          <w:sz w:val="22"/>
          <w:szCs w:val="22"/>
        </w:rPr>
        <w:t>anonimizzazione</w:t>
      </w:r>
      <w:proofErr w:type="spellEnd"/>
      <w:r w:rsidRPr="00FC267A">
        <w:rPr>
          <w:sz w:val="22"/>
          <w:szCs w:val="22"/>
        </w:rPr>
        <w:t xml:space="preserve"> integrale dei campioni, infine gli assaggi alla cieca da parte dei professionisti del </w:t>
      </w:r>
      <w:proofErr w:type="spellStart"/>
      <w:r w:rsidRPr="00FC267A">
        <w:rPr>
          <w:rStyle w:val="Enfasigrassetto"/>
          <w:sz w:val="22"/>
          <w:szCs w:val="22"/>
        </w:rPr>
        <w:t>BaNAB</w:t>
      </w:r>
      <w:proofErr w:type="spellEnd"/>
      <w:r w:rsidRPr="00FC267A">
        <w:rPr>
          <w:rStyle w:val="Enfasigrassetto"/>
          <w:sz w:val="22"/>
          <w:szCs w:val="22"/>
        </w:rPr>
        <w:t>, il Banco nazionale di assaggio delle birre</w:t>
      </w:r>
      <w:r w:rsidRPr="00FC267A">
        <w:rPr>
          <w:sz w:val="22"/>
          <w:szCs w:val="22"/>
        </w:rPr>
        <w:t>. Soltanto dopo la chiusura delle valutazioni sono stati svelati nomi, marchi e territori di provenienza.</w:t>
      </w:r>
    </w:p>
    <w:p w14:paraId="63B464C1" w14:textId="77777777" w:rsidR="00FC267A" w:rsidRPr="00FC267A" w:rsidRDefault="00FC267A" w:rsidP="00FC267A">
      <w:pPr>
        <w:pStyle w:val="NormaleWeb"/>
        <w:spacing w:before="0" w:after="0"/>
        <w:rPr>
          <w:sz w:val="22"/>
          <w:szCs w:val="22"/>
        </w:rPr>
      </w:pPr>
    </w:p>
    <w:p w14:paraId="1A8A2DBC" w14:textId="77777777" w:rsidR="00FC267A" w:rsidRPr="00FC267A" w:rsidRDefault="00FC267A" w:rsidP="00FC267A">
      <w:pPr>
        <w:pStyle w:val="NormaleWeb"/>
        <w:spacing w:before="0" w:after="0"/>
        <w:rPr>
          <w:sz w:val="22"/>
          <w:szCs w:val="22"/>
        </w:rPr>
      </w:pPr>
      <w:r w:rsidRPr="00FC267A">
        <w:rPr>
          <w:sz w:val="22"/>
          <w:szCs w:val="22"/>
        </w:rPr>
        <w:t xml:space="preserve">La Gorilla </w:t>
      </w:r>
      <w:proofErr w:type="spellStart"/>
      <w:r w:rsidRPr="00FC267A">
        <w:rPr>
          <w:sz w:val="22"/>
          <w:szCs w:val="22"/>
        </w:rPr>
        <w:t>Barley</w:t>
      </w:r>
      <w:proofErr w:type="spellEnd"/>
      <w:r w:rsidRPr="00FC267A">
        <w:rPr>
          <w:sz w:val="22"/>
          <w:szCs w:val="22"/>
        </w:rPr>
        <w:t xml:space="preserve"> Wine non ha quindi prevalso per notorietà o forza commerciale, ma per la qualità espressa nel bicchiere: equilibrio, precisione tecnica, carattere e coerenza con lo stile. È </w:t>
      </w:r>
      <w:r w:rsidRPr="00FC267A">
        <w:rPr>
          <w:sz w:val="22"/>
          <w:szCs w:val="22"/>
        </w:rPr>
        <w:lastRenderedPageBreak/>
        <w:t>questo il significato del Premio Eccellenza, assegnato alla birra che ha ottenuto il risultato complessivo più alto tra tutte quelle rimaste in gara dopo il superamento della soglia minima di 70 punti su cento.</w:t>
      </w:r>
    </w:p>
    <w:p w14:paraId="4209552C" w14:textId="77777777" w:rsidR="00FC267A" w:rsidRPr="00FC267A" w:rsidRDefault="00FC267A" w:rsidP="00FC267A">
      <w:pPr>
        <w:pStyle w:val="NormaleWeb"/>
        <w:spacing w:before="0" w:after="0"/>
        <w:rPr>
          <w:sz w:val="22"/>
          <w:szCs w:val="22"/>
        </w:rPr>
      </w:pPr>
      <w:r w:rsidRPr="00FC267A">
        <w:rPr>
          <w:sz w:val="22"/>
          <w:szCs w:val="22"/>
        </w:rPr>
        <w:t xml:space="preserve">Accanto al riconoscimento assoluto sono stati assegnati i tre premi territoriali. Per il Nord ha vinto la </w:t>
      </w:r>
      <w:r w:rsidRPr="00FC267A">
        <w:rPr>
          <w:rStyle w:val="Enfasigrassetto"/>
          <w:sz w:val="22"/>
          <w:szCs w:val="22"/>
        </w:rPr>
        <w:t xml:space="preserve">Brenta </w:t>
      </w:r>
      <w:proofErr w:type="spellStart"/>
      <w:r w:rsidRPr="00FC267A">
        <w:rPr>
          <w:rStyle w:val="Enfasigrassetto"/>
          <w:sz w:val="22"/>
          <w:szCs w:val="22"/>
        </w:rPr>
        <w:t>Bräu</w:t>
      </w:r>
      <w:proofErr w:type="spellEnd"/>
      <w:r w:rsidRPr="00FC267A">
        <w:rPr>
          <w:rStyle w:val="Enfasigrassetto"/>
          <w:sz w:val="22"/>
          <w:szCs w:val="22"/>
        </w:rPr>
        <w:t xml:space="preserve"> Vienna</w:t>
      </w:r>
      <w:r w:rsidRPr="00FC267A">
        <w:rPr>
          <w:sz w:val="22"/>
          <w:szCs w:val="22"/>
        </w:rPr>
        <w:t xml:space="preserve"> del </w:t>
      </w:r>
      <w:r w:rsidRPr="00FC267A">
        <w:rPr>
          <w:rStyle w:val="Enfasigrassetto"/>
          <w:sz w:val="22"/>
          <w:szCs w:val="22"/>
        </w:rPr>
        <w:t>Birrificio Val Rendena</w:t>
      </w:r>
      <w:r w:rsidRPr="00FC267A">
        <w:rPr>
          <w:sz w:val="22"/>
          <w:szCs w:val="22"/>
        </w:rPr>
        <w:t xml:space="preserve">, in Trentino-Alto Adige. Il Centro ha premiato la </w:t>
      </w:r>
      <w:r w:rsidRPr="00FC267A">
        <w:rPr>
          <w:rStyle w:val="Enfasigrassetto"/>
          <w:sz w:val="22"/>
          <w:szCs w:val="22"/>
        </w:rPr>
        <w:t>1984</w:t>
      </w:r>
      <w:r w:rsidRPr="00FC267A">
        <w:rPr>
          <w:sz w:val="22"/>
          <w:szCs w:val="22"/>
        </w:rPr>
        <w:t xml:space="preserve"> del </w:t>
      </w:r>
      <w:r w:rsidRPr="00FC267A">
        <w:rPr>
          <w:rStyle w:val="Enfasigrassetto"/>
          <w:sz w:val="22"/>
          <w:szCs w:val="22"/>
        </w:rPr>
        <w:t>Birrificio agricolo Poggio Rosso</w:t>
      </w:r>
      <w:r w:rsidRPr="00FC267A">
        <w:rPr>
          <w:sz w:val="22"/>
          <w:szCs w:val="22"/>
        </w:rPr>
        <w:t xml:space="preserve">, in Toscana. Per il Sud e le Isole si è imposta la </w:t>
      </w:r>
      <w:r w:rsidRPr="00FC267A">
        <w:rPr>
          <w:rStyle w:val="Enfasigrassetto"/>
          <w:sz w:val="22"/>
          <w:szCs w:val="22"/>
        </w:rPr>
        <w:t>Memoriae</w:t>
      </w:r>
      <w:r w:rsidRPr="00FC267A">
        <w:rPr>
          <w:sz w:val="22"/>
          <w:szCs w:val="22"/>
        </w:rPr>
        <w:t xml:space="preserve"> del birrificio calabrese </w:t>
      </w:r>
      <w:proofErr w:type="spellStart"/>
      <w:r w:rsidRPr="00FC267A">
        <w:rPr>
          <w:rStyle w:val="Enfasigrassetto"/>
          <w:sz w:val="22"/>
          <w:szCs w:val="22"/>
        </w:rPr>
        <w:t>Gladium</w:t>
      </w:r>
      <w:proofErr w:type="spellEnd"/>
      <w:r w:rsidRPr="00FC267A">
        <w:rPr>
          <w:sz w:val="22"/>
          <w:szCs w:val="22"/>
        </w:rPr>
        <w:t>.</w:t>
      </w:r>
    </w:p>
    <w:p w14:paraId="7B154495" w14:textId="77777777" w:rsidR="00FC267A" w:rsidRPr="00FC267A" w:rsidRDefault="00FC267A" w:rsidP="00FC267A">
      <w:pPr>
        <w:pStyle w:val="NormaleWeb"/>
        <w:spacing w:before="0" w:after="0"/>
        <w:rPr>
          <w:sz w:val="22"/>
          <w:szCs w:val="22"/>
        </w:rPr>
      </w:pPr>
    </w:p>
    <w:p w14:paraId="79F512E5" w14:textId="77777777" w:rsidR="00FC267A" w:rsidRPr="00FC267A" w:rsidRDefault="00FC267A" w:rsidP="00FC267A">
      <w:pPr>
        <w:pStyle w:val="NormaleWeb"/>
        <w:spacing w:before="0" w:after="0"/>
        <w:rPr>
          <w:sz w:val="22"/>
          <w:szCs w:val="22"/>
        </w:rPr>
      </w:pPr>
      <w:r w:rsidRPr="00FC267A">
        <w:rPr>
          <w:sz w:val="22"/>
          <w:szCs w:val="22"/>
        </w:rPr>
        <w:t>Nel complesso sono salite sul podio trenta birre prodotte da 22 birrifici. La geografia dei premi restituisce l’immagine di un comparto diffuso, capace di esprimere qualità in aree molto diverse del Paese. L’Umbria ha ottenuto undici riconoscimenti, l’Emilia-Romagna nove, la Calabria sei e il Veneto cinque. Tre premi sono andati alla Campania e altrettanti alla Toscana, due alla Puglia, uno ciascuno a Lazio, Trentino-Alto Adige, Sardegna e Friuli-Venezia Giulia.</w:t>
      </w:r>
    </w:p>
    <w:p w14:paraId="49E2C451" w14:textId="77777777" w:rsidR="00FC267A" w:rsidRPr="00FC267A" w:rsidRDefault="00FC267A" w:rsidP="00FC267A">
      <w:pPr>
        <w:pStyle w:val="NormaleWeb"/>
        <w:spacing w:before="0" w:after="0"/>
        <w:rPr>
          <w:sz w:val="22"/>
          <w:szCs w:val="22"/>
        </w:rPr>
      </w:pPr>
      <w:r w:rsidRPr="00FC267A">
        <w:rPr>
          <w:sz w:val="22"/>
          <w:szCs w:val="22"/>
        </w:rPr>
        <w:t>Il totale dei riconoscimenti è superiore al numero delle birre premiate perché una stessa etichetta può affermarsi nella propria categoria e concorrere contemporaneamente per il premio assoluto o per quello territoriale. Un meccanismo che consente di valorizzare sia la qualità tecnica all’interno dei singoli stili sia la capacità di distinguersi nell’insieme della competizione.</w:t>
      </w:r>
    </w:p>
    <w:p w14:paraId="1B922B46" w14:textId="77777777" w:rsidR="00FC267A" w:rsidRPr="00FC267A" w:rsidRDefault="00FC267A" w:rsidP="00FC267A">
      <w:pPr>
        <w:pStyle w:val="NormaleWeb"/>
        <w:spacing w:before="0" w:after="0"/>
        <w:rPr>
          <w:sz w:val="22"/>
          <w:szCs w:val="22"/>
        </w:rPr>
      </w:pPr>
    </w:p>
    <w:p w14:paraId="5192D9B8" w14:textId="77777777" w:rsidR="00FC267A" w:rsidRPr="00FC267A" w:rsidRDefault="00FC267A" w:rsidP="00FC267A">
      <w:pPr>
        <w:pStyle w:val="NormaleWeb"/>
        <w:spacing w:before="0" w:after="0"/>
        <w:rPr>
          <w:sz w:val="22"/>
          <w:szCs w:val="22"/>
        </w:rPr>
      </w:pPr>
      <w:r w:rsidRPr="00FC267A">
        <w:rPr>
          <w:sz w:val="22"/>
          <w:szCs w:val="22"/>
        </w:rPr>
        <w:t xml:space="preserve">A dare solidità al concorso è soprattutto il metodo. I campioni vengono esaminati dal </w:t>
      </w:r>
      <w:proofErr w:type="spellStart"/>
      <w:r w:rsidRPr="00FC267A">
        <w:rPr>
          <w:rStyle w:val="Enfasigrassetto"/>
          <w:sz w:val="22"/>
          <w:szCs w:val="22"/>
        </w:rPr>
        <w:t>Cerb</w:t>
      </w:r>
      <w:proofErr w:type="spellEnd"/>
      <w:r w:rsidRPr="00FC267A">
        <w:rPr>
          <w:rStyle w:val="Enfasigrassetto"/>
          <w:sz w:val="22"/>
          <w:szCs w:val="22"/>
        </w:rPr>
        <w:t>, il Centro di ricerca per l’eccellenza della birra dell’Università degli Studi di Perugia</w:t>
      </w:r>
      <w:r w:rsidRPr="00FC267A">
        <w:rPr>
          <w:sz w:val="22"/>
          <w:szCs w:val="22"/>
        </w:rPr>
        <w:t>, e poi valutati senza che gli assaggiatori conoscano produttore, provenienza o nome commerciale. La reputazione resta fuori dalla sala, mentre il giudizio si concentra su profilo sensoriale, pulizia, equilibrio e aderenza alla categoria.</w:t>
      </w:r>
    </w:p>
    <w:p w14:paraId="09B75804" w14:textId="77777777" w:rsidR="00FC267A" w:rsidRPr="00FC267A" w:rsidRDefault="00FC267A" w:rsidP="00FC267A">
      <w:pPr>
        <w:pStyle w:val="NormaleWeb"/>
        <w:spacing w:before="0" w:after="0"/>
        <w:rPr>
          <w:sz w:val="22"/>
          <w:szCs w:val="22"/>
        </w:rPr>
      </w:pPr>
      <w:r w:rsidRPr="00FC267A">
        <w:rPr>
          <w:sz w:val="22"/>
          <w:szCs w:val="22"/>
        </w:rPr>
        <w:t xml:space="preserve">È questa architettura a separare </w:t>
      </w:r>
      <w:proofErr w:type="spellStart"/>
      <w:r w:rsidRPr="00FC267A">
        <w:rPr>
          <w:sz w:val="22"/>
          <w:szCs w:val="22"/>
        </w:rPr>
        <w:t>Cerevisia</w:t>
      </w:r>
      <w:proofErr w:type="spellEnd"/>
      <w:r w:rsidRPr="00FC267A">
        <w:rPr>
          <w:sz w:val="22"/>
          <w:szCs w:val="22"/>
        </w:rPr>
        <w:t xml:space="preserve"> da una semplice vetrina promozionale. La creatività dei mastri birrai viene sottoposta a un controllo tecnico rigoroso, mentre il racconto dei territori acquista credibilità proprio perché arriva dopo la misurazione della qualità. In un settore nel quale identità, marketing e narrazione hanno un peso crescente, il concorso riporta il centro della scena sul prodotto.</w:t>
      </w:r>
    </w:p>
    <w:p w14:paraId="59B841B5" w14:textId="77777777" w:rsidR="00FC267A" w:rsidRPr="00FC267A" w:rsidRDefault="00FC267A" w:rsidP="00FC267A">
      <w:pPr>
        <w:pStyle w:val="NormaleWeb"/>
        <w:spacing w:before="0" w:after="0"/>
        <w:rPr>
          <w:sz w:val="22"/>
          <w:szCs w:val="22"/>
        </w:rPr>
      </w:pPr>
    </w:p>
    <w:p w14:paraId="0CBD95B2" w14:textId="77777777" w:rsidR="00FC267A" w:rsidRPr="00FC267A" w:rsidRDefault="00FC267A" w:rsidP="00FC267A">
      <w:pPr>
        <w:pStyle w:val="NormaleWeb"/>
        <w:spacing w:before="0" w:after="0"/>
        <w:rPr>
          <w:sz w:val="22"/>
          <w:szCs w:val="22"/>
        </w:rPr>
      </w:pPr>
      <w:r w:rsidRPr="00FC267A">
        <w:rPr>
          <w:sz w:val="22"/>
          <w:szCs w:val="22"/>
        </w:rPr>
        <w:t xml:space="preserve">Al tavolo della presidenza sedevano </w:t>
      </w:r>
      <w:r w:rsidRPr="00FC267A">
        <w:rPr>
          <w:rStyle w:val="Enfasigrassetto"/>
          <w:sz w:val="22"/>
          <w:szCs w:val="22"/>
        </w:rPr>
        <w:t>Federico Sisti</w:t>
      </w:r>
      <w:r w:rsidRPr="00FC267A">
        <w:rPr>
          <w:sz w:val="22"/>
          <w:szCs w:val="22"/>
        </w:rPr>
        <w:t xml:space="preserve">, segretario generale della Camera di Commercio dell’Umbria; </w:t>
      </w:r>
      <w:r w:rsidRPr="00FC267A">
        <w:rPr>
          <w:rStyle w:val="Enfasigrassetto"/>
          <w:sz w:val="22"/>
          <w:szCs w:val="22"/>
        </w:rPr>
        <w:t>Andrea Sisti</w:t>
      </w:r>
      <w:r w:rsidRPr="00FC267A">
        <w:rPr>
          <w:sz w:val="22"/>
          <w:szCs w:val="22"/>
        </w:rPr>
        <w:t xml:space="preserve">, sindaco di Spoleto; il professor </w:t>
      </w:r>
      <w:r w:rsidRPr="00FC267A">
        <w:rPr>
          <w:rStyle w:val="Enfasigrassetto"/>
          <w:sz w:val="22"/>
          <w:szCs w:val="22"/>
        </w:rPr>
        <w:t>Paolo Fantozzi</w:t>
      </w:r>
      <w:r w:rsidRPr="00FC267A">
        <w:rPr>
          <w:sz w:val="22"/>
          <w:szCs w:val="22"/>
        </w:rPr>
        <w:t xml:space="preserve">, vicepresidente del </w:t>
      </w:r>
      <w:proofErr w:type="spellStart"/>
      <w:r w:rsidRPr="00FC267A">
        <w:rPr>
          <w:sz w:val="22"/>
          <w:szCs w:val="22"/>
        </w:rPr>
        <w:t>BaNAB</w:t>
      </w:r>
      <w:proofErr w:type="spellEnd"/>
      <w:r w:rsidRPr="00FC267A">
        <w:rPr>
          <w:sz w:val="22"/>
          <w:szCs w:val="22"/>
        </w:rPr>
        <w:t xml:space="preserve">; </w:t>
      </w:r>
      <w:r w:rsidRPr="00FC267A">
        <w:rPr>
          <w:rStyle w:val="Enfasigrassetto"/>
          <w:sz w:val="22"/>
          <w:szCs w:val="22"/>
        </w:rPr>
        <w:t>Andrea Bagnolini</w:t>
      </w:r>
      <w:r w:rsidRPr="00FC267A">
        <w:rPr>
          <w:sz w:val="22"/>
          <w:szCs w:val="22"/>
        </w:rPr>
        <w:t xml:space="preserve">, direttore di </w:t>
      </w:r>
      <w:proofErr w:type="spellStart"/>
      <w:r w:rsidRPr="00FC267A">
        <w:rPr>
          <w:sz w:val="22"/>
          <w:szCs w:val="22"/>
        </w:rPr>
        <w:t>AssoBirra</w:t>
      </w:r>
      <w:proofErr w:type="spellEnd"/>
      <w:r w:rsidRPr="00FC267A">
        <w:rPr>
          <w:sz w:val="22"/>
          <w:szCs w:val="22"/>
        </w:rPr>
        <w:t xml:space="preserve">; e la professoressa </w:t>
      </w:r>
      <w:r w:rsidRPr="00FC267A">
        <w:rPr>
          <w:rStyle w:val="Enfasigrassetto"/>
          <w:sz w:val="22"/>
          <w:szCs w:val="22"/>
        </w:rPr>
        <w:t>Ombretta Marconi</w:t>
      </w:r>
      <w:r w:rsidRPr="00FC267A">
        <w:rPr>
          <w:sz w:val="22"/>
          <w:szCs w:val="22"/>
        </w:rPr>
        <w:t xml:space="preserve">, direttrice del </w:t>
      </w:r>
      <w:proofErr w:type="spellStart"/>
      <w:r w:rsidRPr="00FC267A">
        <w:rPr>
          <w:sz w:val="22"/>
          <w:szCs w:val="22"/>
        </w:rPr>
        <w:t>Cerb</w:t>
      </w:r>
      <w:proofErr w:type="spellEnd"/>
      <w:r w:rsidRPr="00FC267A">
        <w:rPr>
          <w:sz w:val="22"/>
          <w:szCs w:val="22"/>
        </w:rPr>
        <w:t xml:space="preserve"> dell’Università degli Studi di Perugia.</w:t>
      </w:r>
    </w:p>
    <w:p w14:paraId="60249871" w14:textId="77777777" w:rsidR="00FC267A" w:rsidRPr="00FC267A" w:rsidRDefault="00FC267A" w:rsidP="00FC267A">
      <w:pPr>
        <w:pStyle w:val="NormaleWeb"/>
        <w:spacing w:before="0" w:after="0"/>
        <w:rPr>
          <w:sz w:val="22"/>
          <w:szCs w:val="22"/>
        </w:rPr>
      </w:pPr>
      <w:r w:rsidRPr="00FC267A">
        <w:rPr>
          <w:sz w:val="22"/>
          <w:szCs w:val="22"/>
        </w:rPr>
        <w:t xml:space="preserve">Erano presenti anche </w:t>
      </w:r>
      <w:r w:rsidRPr="00FC267A">
        <w:rPr>
          <w:rStyle w:val="Enfasigrassetto"/>
          <w:sz w:val="22"/>
          <w:szCs w:val="22"/>
        </w:rPr>
        <w:t>Mauro Bacinelli</w:t>
      </w:r>
      <w:r w:rsidRPr="00FC267A">
        <w:rPr>
          <w:sz w:val="22"/>
          <w:szCs w:val="22"/>
        </w:rPr>
        <w:t xml:space="preserve">, in rappresentanza dell’assessore regionale </w:t>
      </w:r>
      <w:r w:rsidRPr="00FC267A">
        <w:rPr>
          <w:rStyle w:val="Enfasigrassetto"/>
          <w:sz w:val="22"/>
          <w:szCs w:val="22"/>
        </w:rPr>
        <w:t>Simona Meloni</w:t>
      </w:r>
      <w:r w:rsidRPr="00FC267A">
        <w:rPr>
          <w:sz w:val="22"/>
          <w:szCs w:val="22"/>
        </w:rPr>
        <w:t xml:space="preserve">, e </w:t>
      </w:r>
      <w:r w:rsidRPr="00FC267A">
        <w:rPr>
          <w:rStyle w:val="Enfasigrassetto"/>
          <w:sz w:val="22"/>
          <w:szCs w:val="22"/>
        </w:rPr>
        <w:t>Giacomo Latterini</w:t>
      </w:r>
      <w:r w:rsidRPr="00FC267A">
        <w:rPr>
          <w:sz w:val="22"/>
          <w:szCs w:val="22"/>
        </w:rPr>
        <w:t xml:space="preserve">, consigliere comunale di Deruta, delegato dal sindaco </w:t>
      </w:r>
      <w:r w:rsidRPr="00FC267A">
        <w:rPr>
          <w:rStyle w:val="Enfasigrassetto"/>
          <w:sz w:val="22"/>
          <w:szCs w:val="22"/>
        </w:rPr>
        <w:t xml:space="preserve">Michele </w:t>
      </w:r>
      <w:proofErr w:type="spellStart"/>
      <w:r w:rsidRPr="00FC267A">
        <w:rPr>
          <w:rStyle w:val="Enfasigrassetto"/>
          <w:sz w:val="22"/>
          <w:szCs w:val="22"/>
        </w:rPr>
        <w:t>Toniaccini</w:t>
      </w:r>
      <w:proofErr w:type="spellEnd"/>
      <w:r w:rsidRPr="00FC267A">
        <w:rPr>
          <w:sz w:val="22"/>
          <w:szCs w:val="22"/>
        </w:rPr>
        <w:t xml:space="preserve">. Assente per impegni inderogabili </w:t>
      </w:r>
      <w:r w:rsidRPr="00FC267A">
        <w:rPr>
          <w:rStyle w:val="Enfasigrassetto"/>
          <w:sz w:val="22"/>
          <w:szCs w:val="22"/>
        </w:rPr>
        <w:t>Giorgio Mencaroni</w:t>
      </w:r>
      <w:r w:rsidRPr="00FC267A">
        <w:rPr>
          <w:sz w:val="22"/>
          <w:szCs w:val="22"/>
        </w:rPr>
        <w:t xml:space="preserve">, presidente della Camera di Commercio dell’Umbria e del </w:t>
      </w:r>
      <w:proofErr w:type="spellStart"/>
      <w:r w:rsidRPr="00FC267A">
        <w:rPr>
          <w:sz w:val="22"/>
          <w:szCs w:val="22"/>
        </w:rPr>
        <w:t>BaNAB</w:t>
      </w:r>
      <w:proofErr w:type="spellEnd"/>
      <w:r w:rsidRPr="00FC267A">
        <w:rPr>
          <w:sz w:val="22"/>
          <w:szCs w:val="22"/>
        </w:rPr>
        <w:t>.</w:t>
      </w:r>
    </w:p>
    <w:p w14:paraId="76F90B87" w14:textId="77777777" w:rsidR="00FC267A" w:rsidRPr="00FC267A" w:rsidRDefault="00FC267A" w:rsidP="00FC267A">
      <w:pPr>
        <w:pStyle w:val="NormaleWeb"/>
        <w:spacing w:before="0" w:after="0"/>
        <w:rPr>
          <w:sz w:val="22"/>
          <w:szCs w:val="22"/>
        </w:rPr>
      </w:pPr>
    </w:p>
    <w:p w14:paraId="4B3C2A23" w14:textId="440B2144" w:rsidR="00FC267A" w:rsidRPr="00FC267A" w:rsidRDefault="00FC267A" w:rsidP="00FC267A">
      <w:pPr>
        <w:pStyle w:val="NormaleWeb"/>
        <w:spacing w:before="0" w:after="0"/>
        <w:rPr>
          <w:sz w:val="22"/>
          <w:szCs w:val="22"/>
        </w:rPr>
      </w:pPr>
      <w:r w:rsidRPr="00FC267A">
        <w:rPr>
          <w:sz w:val="22"/>
          <w:szCs w:val="22"/>
        </w:rPr>
        <w:t xml:space="preserve">Ripercorrendo il cammino compiuto dal Premio, Federico Sisti ha sottolineato la crescita di una manifestazione che ha superato da tempo la dimensione sperimentale. </w:t>
      </w:r>
      <w:r w:rsidRPr="00FC267A">
        <w:rPr>
          <w:rStyle w:val="Enfasicorsivo"/>
          <w:sz w:val="22"/>
          <w:szCs w:val="22"/>
        </w:rPr>
        <w:t xml:space="preserve">“Il Premio </w:t>
      </w:r>
      <w:proofErr w:type="spellStart"/>
      <w:r w:rsidRPr="00FC267A">
        <w:rPr>
          <w:rStyle w:val="Enfasicorsivo"/>
          <w:sz w:val="22"/>
          <w:szCs w:val="22"/>
        </w:rPr>
        <w:t>Cerevisia</w:t>
      </w:r>
      <w:proofErr w:type="spellEnd"/>
      <w:r w:rsidRPr="00FC267A">
        <w:rPr>
          <w:rStyle w:val="Enfasicorsivo"/>
          <w:sz w:val="22"/>
          <w:szCs w:val="22"/>
        </w:rPr>
        <w:t xml:space="preserve"> è una scommessa vinta da tempo ed è diventato un riconoscimento di assoluta e crescente eccellenza, un punto di riferimento per l’intero settore </w:t>
      </w:r>
      <w:proofErr w:type="spellStart"/>
      <w:r w:rsidRPr="00FC267A">
        <w:rPr>
          <w:rStyle w:val="Enfasicorsivo"/>
          <w:sz w:val="22"/>
          <w:szCs w:val="22"/>
        </w:rPr>
        <w:t>brassicolo</w:t>
      </w:r>
      <w:proofErr w:type="spellEnd"/>
      <w:r w:rsidRPr="00FC267A">
        <w:rPr>
          <w:rStyle w:val="Enfasicorsivo"/>
          <w:sz w:val="22"/>
          <w:szCs w:val="22"/>
        </w:rPr>
        <w:t xml:space="preserve"> italiano</w:t>
      </w:r>
      <w:r w:rsidR="00A32C38">
        <w:rPr>
          <w:rStyle w:val="Enfasicorsivo"/>
          <w:sz w:val="22"/>
          <w:szCs w:val="22"/>
        </w:rPr>
        <w:t>, in particolare quello dei piccoli birrifici tradizionali</w:t>
      </w:r>
      <w:r w:rsidRPr="00FC267A">
        <w:rPr>
          <w:rStyle w:val="Enfasicorsivo"/>
          <w:sz w:val="22"/>
          <w:szCs w:val="22"/>
        </w:rPr>
        <w:t>”</w:t>
      </w:r>
      <w:r w:rsidRPr="00FC267A">
        <w:rPr>
          <w:sz w:val="22"/>
          <w:szCs w:val="22"/>
        </w:rPr>
        <w:t>, ha affermato il segretario generale dell’Ente camerale.</w:t>
      </w:r>
    </w:p>
    <w:p w14:paraId="5E29505D" w14:textId="77777777" w:rsidR="00FC267A" w:rsidRPr="00FC267A" w:rsidRDefault="00FC267A" w:rsidP="00FC267A">
      <w:pPr>
        <w:pStyle w:val="NormaleWeb"/>
        <w:spacing w:before="0" w:after="0"/>
        <w:rPr>
          <w:sz w:val="22"/>
          <w:szCs w:val="22"/>
        </w:rPr>
      </w:pPr>
    </w:p>
    <w:p w14:paraId="71FCDCD8" w14:textId="77777777" w:rsidR="00FC267A" w:rsidRPr="00FC267A" w:rsidRDefault="00FC267A" w:rsidP="00FC267A">
      <w:pPr>
        <w:pStyle w:val="NormaleWeb"/>
        <w:spacing w:before="0" w:after="0"/>
        <w:rPr>
          <w:sz w:val="22"/>
          <w:szCs w:val="22"/>
        </w:rPr>
      </w:pPr>
      <w:r w:rsidRPr="00FC267A">
        <w:rPr>
          <w:sz w:val="22"/>
          <w:szCs w:val="22"/>
        </w:rPr>
        <w:t xml:space="preserve">Nato nel 2013, </w:t>
      </w:r>
      <w:proofErr w:type="spellStart"/>
      <w:r w:rsidRPr="00FC267A">
        <w:rPr>
          <w:sz w:val="22"/>
          <w:szCs w:val="22"/>
        </w:rPr>
        <w:t>Cerevisia</w:t>
      </w:r>
      <w:proofErr w:type="spellEnd"/>
      <w:r w:rsidRPr="00FC267A">
        <w:rPr>
          <w:sz w:val="22"/>
          <w:szCs w:val="22"/>
        </w:rPr>
        <w:t xml:space="preserve"> è promosso dal </w:t>
      </w:r>
      <w:proofErr w:type="spellStart"/>
      <w:r w:rsidRPr="00FC267A">
        <w:rPr>
          <w:sz w:val="22"/>
          <w:szCs w:val="22"/>
        </w:rPr>
        <w:t>BaNAB</w:t>
      </w:r>
      <w:proofErr w:type="spellEnd"/>
      <w:r w:rsidRPr="00FC267A">
        <w:rPr>
          <w:sz w:val="22"/>
          <w:szCs w:val="22"/>
        </w:rPr>
        <w:t xml:space="preserve">, costituito per volontà della </w:t>
      </w:r>
      <w:r w:rsidRPr="00FC267A">
        <w:rPr>
          <w:rStyle w:val="Enfasigrassetto"/>
          <w:sz w:val="22"/>
          <w:szCs w:val="22"/>
        </w:rPr>
        <w:t>Camera di Commercio dell’Umbria</w:t>
      </w:r>
      <w:r w:rsidRPr="00FC267A">
        <w:rPr>
          <w:sz w:val="22"/>
          <w:szCs w:val="22"/>
        </w:rPr>
        <w:t xml:space="preserve">, della </w:t>
      </w:r>
      <w:r w:rsidRPr="00FC267A">
        <w:rPr>
          <w:rStyle w:val="Enfasigrassetto"/>
          <w:sz w:val="22"/>
          <w:szCs w:val="22"/>
        </w:rPr>
        <w:t>Regione Umbria</w:t>
      </w:r>
      <w:r w:rsidRPr="00FC267A">
        <w:rPr>
          <w:sz w:val="22"/>
          <w:szCs w:val="22"/>
        </w:rPr>
        <w:t xml:space="preserve">, del </w:t>
      </w:r>
      <w:proofErr w:type="spellStart"/>
      <w:r w:rsidRPr="00FC267A">
        <w:rPr>
          <w:sz w:val="22"/>
          <w:szCs w:val="22"/>
        </w:rPr>
        <w:t>Cerb</w:t>
      </w:r>
      <w:proofErr w:type="spellEnd"/>
      <w:r w:rsidRPr="00FC267A">
        <w:rPr>
          <w:sz w:val="22"/>
          <w:szCs w:val="22"/>
        </w:rPr>
        <w:t xml:space="preserve"> dell’Università degli Studi di Perugia, del </w:t>
      </w:r>
      <w:r w:rsidRPr="00FC267A">
        <w:rPr>
          <w:rStyle w:val="Enfasigrassetto"/>
          <w:sz w:val="22"/>
          <w:szCs w:val="22"/>
        </w:rPr>
        <w:t>Comune di Deruta</w:t>
      </w:r>
      <w:r w:rsidRPr="00FC267A">
        <w:rPr>
          <w:sz w:val="22"/>
          <w:szCs w:val="22"/>
        </w:rPr>
        <w:t xml:space="preserve"> e di </w:t>
      </w:r>
      <w:proofErr w:type="spellStart"/>
      <w:r w:rsidRPr="00FC267A">
        <w:rPr>
          <w:rStyle w:val="Enfasigrassetto"/>
          <w:sz w:val="22"/>
          <w:szCs w:val="22"/>
        </w:rPr>
        <w:t>AssoBirra</w:t>
      </w:r>
      <w:proofErr w:type="spellEnd"/>
      <w:r w:rsidRPr="00FC267A">
        <w:rPr>
          <w:rStyle w:val="Enfasigrassetto"/>
          <w:sz w:val="22"/>
          <w:szCs w:val="22"/>
        </w:rPr>
        <w:t>, l’Associazione dei birrai e dei maltatori</w:t>
      </w:r>
      <w:r w:rsidRPr="00FC267A">
        <w:rPr>
          <w:sz w:val="22"/>
          <w:szCs w:val="22"/>
        </w:rPr>
        <w:t xml:space="preserve">. Il Premio gode inoltre del patrocinio del </w:t>
      </w:r>
      <w:r w:rsidRPr="00FC267A">
        <w:rPr>
          <w:rStyle w:val="Enfasigrassetto"/>
          <w:sz w:val="22"/>
          <w:szCs w:val="22"/>
        </w:rPr>
        <w:t>Ministero dell’Agricoltura, della Sovranità alimentare e delle Foreste</w:t>
      </w:r>
      <w:r w:rsidRPr="00FC267A">
        <w:rPr>
          <w:sz w:val="22"/>
          <w:szCs w:val="22"/>
        </w:rPr>
        <w:t xml:space="preserve"> e dell’</w:t>
      </w:r>
      <w:r w:rsidRPr="00FC267A">
        <w:rPr>
          <w:rStyle w:val="Enfasigrassetto"/>
          <w:sz w:val="22"/>
          <w:szCs w:val="22"/>
        </w:rPr>
        <w:t>Associazione italiana dei tecnici della birra e del malto</w:t>
      </w:r>
      <w:r w:rsidRPr="00FC267A">
        <w:rPr>
          <w:sz w:val="22"/>
          <w:szCs w:val="22"/>
        </w:rPr>
        <w:t>.</w:t>
      </w:r>
    </w:p>
    <w:p w14:paraId="0CB13B3D" w14:textId="77777777" w:rsidR="00FC267A" w:rsidRPr="00FC267A" w:rsidRDefault="00FC267A" w:rsidP="00FC267A">
      <w:pPr>
        <w:pStyle w:val="NormaleWeb"/>
        <w:spacing w:before="0" w:after="0"/>
        <w:rPr>
          <w:sz w:val="22"/>
          <w:szCs w:val="22"/>
        </w:rPr>
      </w:pPr>
    </w:p>
    <w:p w14:paraId="063A54E0" w14:textId="77777777" w:rsidR="00FC267A" w:rsidRPr="00FC267A" w:rsidRDefault="00FC267A" w:rsidP="00FC267A">
      <w:pPr>
        <w:pStyle w:val="NormaleWeb"/>
        <w:spacing w:before="0" w:after="0"/>
        <w:rPr>
          <w:sz w:val="22"/>
          <w:szCs w:val="22"/>
        </w:rPr>
      </w:pPr>
      <w:r w:rsidRPr="00FC267A">
        <w:rPr>
          <w:sz w:val="22"/>
          <w:szCs w:val="22"/>
        </w:rPr>
        <w:lastRenderedPageBreak/>
        <w:t>In tredici edizioni il concorso ha seguito da vicino l’evoluzione della birra italiana, passata da fenomeno di nicchia a filiera capace di mettere insieme agricoltura, ricerca, manifattura, turismo, occupazione e cultura del gusto. La cerimonia di Spoleto ha restituito la fotografia di questo percorso: molti territori rappresentati, trenta birre premiate, una selezione severa e un vincitore netto.</w:t>
      </w:r>
    </w:p>
    <w:p w14:paraId="06D6D452" w14:textId="2A3B233A" w:rsidR="00FC267A" w:rsidRDefault="00FC267A" w:rsidP="00FC267A">
      <w:pPr>
        <w:pStyle w:val="NormaleWeb"/>
        <w:spacing w:before="0" w:after="0"/>
        <w:rPr>
          <w:sz w:val="22"/>
          <w:szCs w:val="22"/>
        </w:rPr>
      </w:pPr>
      <w:r w:rsidRPr="00FC267A">
        <w:rPr>
          <w:sz w:val="22"/>
          <w:szCs w:val="22"/>
        </w:rPr>
        <w:t xml:space="preserve">Il nome da ricordare, quest’anno, è </w:t>
      </w:r>
      <w:r w:rsidRPr="00FC267A">
        <w:rPr>
          <w:rStyle w:val="Enfasigrassetto"/>
          <w:sz w:val="22"/>
          <w:szCs w:val="22"/>
        </w:rPr>
        <w:t xml:space="preserve">Gorilla </w:t>
      </w:r>
      <w:proofErr w:type="spellStart"/>
      <w:r w:rsidRPr="00FC267A">
        <w:rPr>
          <w:rStyle w:val="Enfasigrassetto"/>
          <w:sz w:val="22"/>
          <w:szCs w:val="22"/>
        </w:rPr>
        <w:t>Barley</w:t>
      </w:r>
      <w:proofErr w:type="spellEnd"/>
      <w:r w:rsidRPr="00FC267A">
        <w:rPr>
          <w:rStyle w:val="Enfasigrassetto"/>
          <w:sz w:val="22"/>
          <w:szCs w:val="22"/>
        </w:rPr>
        <w:t xml:space="preserve"> Wine</w:t>
      </w:r>
      <w:r w:rsidRPr="00FC267A">
        <w:rPr>
          <w:sz w:val="22"/>
          <w:szCs w:val="22"/>
        </w:rPr>
        <w:t>. Non perché venga dall’Umbria, ma perché, tra 136 concorrenti, è stata la birra che ha convinto più di tutte.</w:t>
      </w:r>
    </w:p>
    <w:p w14:paraId="39C32630" w14:textId="0E9CC92C" w:rsidR="00FC267A" w:rsidRDefault="00FC267A" w:rsidP="00FC267A">
      <w:pPr>
        <w:pStyle w:val="NormaleWeb"/>
        <w:spacing w:before="0" w:after="0"/>
        <w:rPr>
          <w:sz w:val="22"/>
          <w:szCs w:val="22"/>
        </w:rPr>
      </w:pPr>
    </w:p>
    <w:p w14:paraId="27059BA4" w14:textId="77777777" w:rsidR="002924B4" w:rsidRDefault="002924B4" w:rsidP="002924B4">
      <w:pPr>
        <w:pStyle w:val="NormaleWeb"/>
        <w:spacing w:before="0" w:after="0" w:line="276" w:lineRule="auto"/>
        <w:jc w:val="right"/>
      </w:pPr>
      <w:r>
        <w:rPr>
          <w:b/>
          <w:bCs/>
        </w:rPr>
        <w:t>T</w:t>
      </w:r>
      <w:r w:rsidR="00FC267A" w:rsidRPr="00FC267A">
        <w:rPr>
          <w:b/>
          <w:bCs/>
        </w:rPr>
        <w:t>utte le birre vincitrici</w:t>
      </w:r>
      <w:r>
        <w:t xml:space="preserve"> </w:t>
      </w:r>
    </w:p>
    <w:p w14:paraId="6F7CFF0A" w14:textId="53F294D2" w:rsidR="00FC267A" w:rsidRDefault="00FC267A" w:rsidP="00FC267A">
      <w:pPr>
        <w:pStyle w:val="NormaleWeb"/>
        <w:spacing w:before="0" w:after="0" w:line="276" w:lineRule="auto"/>
      </w:pPr>
      <w:r>
        <w:t>nella colonna prima a sinistra la categoria in cui si è avuto il prem</w:t>
      </w:r>
      <w:r w:rsidR="002924B4">
        <w:t>io</w:t>
      </w:r>
      <w:r>
        <w:t>; nella seconda la posizione di classifica (nota bene: la voce unica significa che c’è solo la prima classificata, come nel caso del Premio d’eccellenza, in assoluto il più importante, e dei premi assegnati alla migliore birr</w:t>
      </w:r>
      <w:r w:rsidR="002924B4">
        <w:t>a</w:t>
      </w:r>
      <w:r>
        <w:t xml:space="preserve"> del Nord, del Centro e Sud-Isole). Nella quarta colonna l’etichetta della birra premiata, nella quinta il nome del birrificio, nella sesta la regione in cui ha sede la produzione.</w:t>
      </w:r>
    </w:p>
    <w:p w14:paraId="29510AC9" w14:textId="79B8D12D" w:rsidR="00FC267A" w:rsidRDefault="00FC267A" w:rsidP="00FC267A">
      <w:pPr>
        <w:pStyle w:val="NormaleWeb"/>
        <w:spacing w:before="0" w:after="0" w:line="276" w:lineRule="auto"/>
      </w:pPr>
      <w:r>
        <w:t>L’elenco è stilato in ordine di regione di produzione (e in ordine alfabetico, dalla Calabria in poi)</w:t>
      </w:r>
      <w:r w:rsidR="002924B4">
        <w:t>, dopo il Premi Eccellenza, Nord, Centro, Sud e Immagine.</w:t>
      </w:r>
    </w:p>
    <w:p w14:paraId="423DA6E8" w14:textId="5238D9FD" w:rsidR="002924B4" w:rsidRDefault="002924B4" w:rsidP="00FC267A">
      <w:pPr>
        <w:pStyle w:val="NormaleWeb"/>
        <w:spacing w:before="0" w:after="0" w:line="276" w:lineRule="auto"/>
      </w:pPr>
    </w:p>
    <w:tbl>
      <w:tblPr>
        <w:tblW w:w="7380" w:type="dxa"/>
        <w:tblCellMar>
          <w:left w:w="70" w:type="dxa"/>
          <w:right w:w="70" w:type="dxa"/>
        </w:tblCellMar>
        <w:tblLook w:val="04A0" w:firstRow="1" w:lastRow="0" w:firstColumn="1" w:lastColumn="0" w:noHBand="0" w:noVBand="1"/>
      </w:tblPr>
      <w:tblGrid>
        <w:gridCol w:w="2389"/>
        <w:gridCol w:w="1060"/>
        <w:gridCol w:w="1071"/>
        <w:gridCol w:w="1230"/>
        <w:gridCol w:w="1630"/>
      </w:tblGrid>
      <w:tr w:rsidR="002924B4" w:rsidRPr="002924B4" w14:paraId="544B547B" w14:textId="77777777" w:rsidTr="002924B4">
        <w:trPr>
          <w:trHeight w:val="520"/>
        </w:trPr>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C85D1" w14:textId="77777777" w:rsidR="002924B4" w:rsidRPr="002924B4" w:rsidRDefault="002924B4" w:rsidP="002924B4">
            <w:pPr>
              <w:suppressAutoHyphens w:val="0"/>
              <w:autoSpaceDN/>
              <w:spacing w:after="0" w:line="240" w:lineRule="auto"/>
              <w:jc w:val="center"/>
              <w:rPr>
                <w:rFonts w:eastAsia="Times New Roman" w:cs="Calibri"/>
                <w:b/>
                <w:bCs/>
                <w:color w:val="0070C0"/>
                <w:sz w:val="20"/>
                <w:szCs w:val="20"/>
                <w:lang w:eastAsia="it-IT"/>
              </w:rPr>
            </w:pPr>
            <w:r w:rsidRPr="002924B4">
              <w:rPr>
                <w:rFonts w:eastAsia="Times New Roman" w:cs="Calibri"/>
                <w:b/>
                <w:bCs/>
                <w:color w:val="0070C0"/>
                <w:sz w:val="20"/>
                <w:szCs w:val="20"/>
                <w:lang w:eastAsia="it-IT"/>
              </w:rPr>
              <w:t>CATEGORIA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A26877A" w14:textId="77777777" w:rsidR="002924B4" w:rsidRPr="002924B4" w:rsidRDefault="002924B4" w:rsidP="002924B4">
            <w:pPr>
              <w:suppressAutoHyphens w:val="0"/>
              <w:autoSpaceDN/>
              <w:spacing w:after="0" w:line="240" w:lineRule="auto"/>
              <w:jc w:val="center"/>
              <w:rPr>
                <w:rFonts w:eastAsia="Times New Roman" w:cs="Calibri"/>
                <w:b/>
                <w:bCs/>
                <w:color w:val="0070C0"/>
                <w:sz w:val="20"/>
                <w:szCs w:val="20"/>
                <w:lang w:eastAsia="it-IT"/>
              </w:rPr>
            </w:pPr>
            <w:r w:rsidRPr="002924B4">
              <w:rPr>
                <w:rFonts w:eastAsia="Times New Roman" w:cs="Calibri"/>
                <w:b/>
                <w:bCs/>
                <w:color w:val="0070C0"/>
                <w:sz w:val="20"/>
                <w:szCs w:val="20"/>
                <w:lang w:eastAsia="it-IT"/>
              </w:rPr>
              <w:t>POSIZIONE</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63284A61" w14:textId="77777777" w:rsidR="002924B4" w:rsidRPr="002924B4" w:rsidRDefault="002924B4" w:rsidP="002924B4">
            <w:pPr>
              <w:suppressAutoHyphens w:val="0"/>
              <w:autoSpaceDN/>
              <w:spacing w:after="0" w:line="240" w:lineRule="auto"/>
              <w:jc w:val="center"/>
              <w:rPr>
                <w:rFonts w:eastAsia="Times New Roman" w:cs="Calibri"/>
                <w:b/>
                <w:bCs/>
                <w:color w:val="0070C0"/>
                <w:sz w:val="20"/>
                <w:szCs w:val="20"/>
                <w:lang w:eastAsia="it-IT"/>
              </w:rPr>
            </w:pPr>
            <w:r w:rsidRPr="002924B4">
              <w:rPr>
                <w:rFonts w:eastAsia="Times New Roman" w:cs="Calibri"/>
                <w:b/>
                <w:bCs/>
                <w:color w:val="0070C0"/>
                <w:sz w:val="20"/>
                <w:szCs w:val="20"/>
                <w:lang w:eastAsia="it-IT"/>
              </w:rPr>
              <w:t>NOME BIRRA</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1BBA5D22" w14:textId="77777777" w:rsidR="002924B4" w:rsidRPr="002924B4" w:rsidRDefault="002924B4" w:rsidP="002924B4">
            <w:pPr>
              <w:suppressAutoHyphens w:val="0"/>
              <w:autoSpaceDN/>
              <w:spacing w:after="0" w:line="240" w:lineRule="auto"/>
              <w:jc w:val="center"/>
              <w:rPr>
                <w:rFonts w:eastAsia="Times New Roman" w:cs="Calibri"/>
                <w:b/>
                <w:bCs/>
                <w:color w:val="0070C0"/>
                <w:sz w:val="20"/>
                <w:szCs w:val="20"/>
                <w:lang w:eastAsia="it-IT"/>
              </w:rPr>
            </w:pPr>
            <w:r w:rsidRPr="002924B4">
              <w:rPr>
                <w:rFonts w:eastAsia="Times New Roman" w:cs="Calibri"/>
                <w:b/>
                <w:bCs/>
                <w:color w:val="0070C0"/>
                <w:sz w:val="20"/>
                <w:szCs w:val="20"/>
                <w:lang w:eastAsia="it-IT"/>
              </w:rPr>
              <w:t>NOME DEL BIRRIFICIO</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5793986C" w14:textId="77777777" w:rsidR="002924B4" w:rsidRPr="002924B4" w:rsidRDefault="002924B4" w:rsidP="002924B4">
            <w:pPr>
              <w:suppressAutoHyphens w:val="0"/>
              <w:autoSpaceDN/>
              <w:spacing w:after="0" w:line="240" w:lineRule="auto"/>
              <w:jc w:val="center"/>
              <w:rPr>
                <w:rFonts w:eastAsia="Times New Roman" w:cs="Calibri"/>
                <w:b/>
                <w:bCs/>
                <w:color w:val="0070C0"/>
                <w:sz w:val="20"/>
                <w:szCs w:val="20"/>
                <w:lang w:eastAsia="it-IT"/>
              </w:rPr>
            </w:pPr>
            <w:r w:rsidRPr="002924B4">
              <w:rPr>
                <w:rFonts w:eastAsia="Times New Roman" w:cs="Calibri"/>
                <w:b/>
                <w:bCs/>
                <w:color w:val="0070C0"/>
                <w:sz w:val="20"/>
                <w:szCs w:val="20"/>
                <w:lang w:eastAsia="it-IT"/>
              </w:rPr>
              <w:t>REGIONE</w:t>
            </w:r>
          </w:p>
        </w:tc>
      </w:tr>
      <w:tr w:rsidR="002924B4" w:rsidRPr="002924B4" w14:paraId="04E93B1C" w14:textId="77777777" w:rsidTr="002924B4">
        <w:trPr>
          <w:trHeight w:val="52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68F4C614"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ECCELLENZA</w:t>
            </w:r>
          </w:p>
        </w:tc>
        <w:tc>
          <w:tcPr>
            <w:tcW w:w="1060" w:type="dxa"/>
            <w:tcBorders>
              <w:top w:val="nil"/>
              <w:left w:val="nil"/>
              <w:bottom w:val="single" w:sz="4" w:space="0" w:color="auto"/>
              <w:right w:val="single" w:sz="4" w:space="0" w:color="auto"/>
            </w:tcBorders>
            <w:shd w:val="clear" w:color="auto" w:fill="auto"/>
            <w:noWrap/>
            <w:vAlign w:val="bottom"/>
            <w:hideMark/>
          </w:tcPr>
          <w:p w14:paraId="115FCD7A"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UNICA</w:t>
            </w:r>
          </w:p>
        </w:tc>
        <w:tc>
          <w:tcPr>
            <w:tcW w:w="1071" w:type="dxa"/>
            <w:tcBorders>
              <w:top w:val="nil"/>
              <w:left w:val="nil"/>
              <w:bottom w:val="single" w:sz="4" w:space="0" w:color="auto"/>
              <w:right w:val="single" w:sz="4" w:space="0" w:color="auto"/>
            </w:tcBorders>
            <w:shd w:val="clear" w:color="auto" w:fill="auto"/>
            <w:vAlign w:val="center"/>
            <w:hideMark/>
          </w:tcPr>
          <w:p w14:paraId="235A7D7D"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 xml:space="preserve">Gorilla </w:t>
            </w:r>
            <w:proofErr w:type="spellStart"/>
            <w:r w:rsidRPr="002924B4">
              <w:rPr>
                <w:rFonts w:eastAsia="Times New Roman" w:cs="Calibri"/>
                <w:b/>
                <w:bCs/>
                <w:color w:val="FF0000"/>
                <w:sz w:val="20"/>
                <w:szCs w:val="20"/>
                <w:lang w:eastAsia="it-IT"/>
              </w:rPr>
              <w:t>Barley</w:t>
            </w:r>
            <w:proofErr w:type="spellEnd"/>
            <w:r w:rsidRPr="002924B4">
              <w:rPr>
                <w:rFonts w:eastAsia="Times New Roman" w:cs="Calibri"/>
                <w:b/>
                <w:bCs/>
                <w:color w:val="FF0000"/>
                <w:sz w:val="20"/>
                <w:szCs w:val="20"/>
                <w:lang w:eastAsia="it-IT"/>
              </w:rPr>
              <w:t xml:space="preserve"> Wine</w:t>
            </w:r>
          </w:p>
        </w:tc>
        <w:tc>
          <w:tcPr>
            <w:tcW w:w="1230" w:type="dxa"/>
            <w:tcBorders>
              <w:top w:val="nil"/>
              <w:left w:val="nil"/>
              <w:bottom w:val="single" w:sz="4" w:space="0" w:color="auto"/>
              <w:right w:val="single" w:sz="4" w:space="0" w:color="auto"/>
            </w:tcBorders>
            <w:shd w:val="clear" w:color="auto" w:fill="auto"/>
            <w:vAlign w:val="center"/>
            <w:hideMark/>
          </w:tcPr>
          <w:p w14:paraId="618CF8C7"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Mastri Birrai Umbri</w:t>
            </w:r>
          </w:p>
        </w:tc>
        <w:tc>
          <w:tcPr>
            <w:tcW w:w="1630" w:type="dxa"/>
            <w:tcBorders>
              <w:top w:val="nil"/>
              <w:left w:val="nil"/>
              <w:bottom w:val="single" w:sz="4" w:space="0" w:color="auto"/>
              <w:right w:val="single" w:sz="4" w:space="0" w:color="auto"/>
            </w:tcBorders>
            <w:shd w:val="clear" w:color="auto" w:fill="auto"/>
            <w:noWrap/>
            <w:vAlign w:val="center"/>
            <w:hideMark/>
          </w:tcPr>
          <w:p w14:paraId="7830D85C"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Umbria</w:t>
            </w:r>
          </w:p>
        </w:tc>
      </w:tr>
      <w:tr w:rsidR="002924B4" w:rsidRPr="002924B4" w14:paraId="278B2F46" w14:textId="77777777" w:rsidTr="002924B4">
        <w:trPr>
          <w:trHeight w:val="52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028D540D"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NORD</w:t>
            </w:r>
          </w:p>
        </w:tc>
        <w:tc>
          <w:tcPr>
            <w:tcW w:w="1060" w:type="dxa"/>
            <w:tcBorders>
              <w:top w:val="nil"/>
              <w:left w:val="nil"/>
              <w:bottom w:val="single" w:sz="4" w:space="0" w:color="auto"/>
              <w:right w:val="single" w:sz="4" w:space="0" w:color="auto"/>
            </w:tcBorders>
            <w:shd w:val="clear" w:color="auto" w:fill="auto"/>
            <w:noWrap/>
            <w:vAlign w:val="bottom"/>
            <w:hideMark/>
          </w:tcPr>
          <w:p w14:paraId="02DE3704"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UNICA</w:t>
            </w:r>
          </w:p>
        </w:tc>
        <w:tc>
          <w:tcPr>
            <w:tcW w:w="1071" w:type="dxa"/>
            <w:tcBorders>
              <w:top w:val="nil"/>
              <w:left w:val="nil"/>
              <w:bottom w:val="single" w:sz="4" w:space="0" w:color="auto"/>
              <w:right w:val="single" w:sz="4" w:space="0" w:color="auto"/>
            </w:tcBorders>
            <w:shd w:val="clear" w:color="auto" w:fill="auto"/>
            <w:vAlign w:val="center"/>
            <w:hideMark/>
          </w:tcPr>
          <w:p w14:paraId="21F14217"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BRENTA BRÄU VIENNA</w:t>
            </w:r>
          </w:p>
        </w:tc>
        <w:tc>
          <w:tcPr>
            <w:tcW w:w="1230" w:type="dxa"/>
            <w:tcBorders>
              <w:top w:val="nil"/>
              <w:left w:val="nil"/>
              <w:bottom w:val="single" w:sz="4" w:space="0" w:color="auto"/>
              <w:right w:val="single" w:sz="4" w:space="0" w:color="auto"/>
            </w:tcBorders>
            <w:shd w:val="clear" w:color="auto" w:fill="auto"/>
            <w:vAlign w:val="center"/>
            <w:hideMark/>
          </w:tcPr>
          <w:p w14:paraId="3F812838"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BIRRIFICIO VAL RENDENA</w:t>
            </w:r>
          </w:p>
        </w:tc>
        <w:tc>
          <w:tcPr>
            <w:tcW w:w="1630" w:type="dxa"/>
            <w:tcBorders>
              <w:top w:val="nil"/>
              <w:left w:val="nil"/>
              <w:bottom w:val="single" w:sz="4" w:space="0" w:color="auto"/>
              <w:right w:val="single" w:sz="4" w:space="0" w:color="auto"/>
            </w:tcBorders>
            <w:shd w:val="clear" w:color="auto" w:fill="auto"/>
            <w:noWrap/>
            <w:vAlign w:val="center"/>
            <w:hideMark/>
          </w:tcPr>
          <w:p w14:paraId="58F0C38F"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Trentino Alto Adige</w:t>
            </w:r>
          </w:p>
        </w:tc>
      </w:tr>
      <w:tr w:rsidR="002924B4" w:rsidRPr="002924B4" w14:paraId="4E372BD3" w14:textId="77777777" w:rsidTr="002924B4">
        <w:trPr>
          <w:trHeight w:val="78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1A1609B"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CENTRO</w:t>
            </w:r>
          </w:p>
        </w:tc>
        <w:tc>
          <w:tcPr>
            <w:tcW w:w="1060" w:type="dxa"/>
            <w:tcBorders>
              <w:top w:val="nil"/>
              <w:left w:val="nil"/>
              <w:bottom w:val="single" w:sz="4" w:space="0" w:color="auto"/>
              <w:right w:val="single" w:sz="4" w:space="0" w:color="auto"/>
            </w:tcBorders>
            <w:shd w:val="clear" w:color="auto" w:fill="auto"/>
            <w:noWrap/>
            <w:vAlign w:val="bottom"/>
            <w:hideMark/>
          </w:tcPr>
          <w:p w14:paraId="4703DB6C"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UNICA</w:t>
            </w:r>
          </w:p>
        </w:tc>
        <w:tc>
          <w:tcPr>
            <w:tcW w:w="1071" w:type="dxa"/>
            <w:tcBorders>
              <w:top w:val="nil"/>
              <w:left w:val="nil"/>
              <w:bottom w:val="single" w:sz="4" w:space="0" w:color="auto"/>
              <w:right w:val="single" w:sz="4" w:space="0" w:color="auto"/>
            </w:tcBorders>
            <w:shd w:val="clear" w:color="auto" w:fill="auto"/>
            <w:vAlign w:val="center"/>
            <w:hideMark/>
          </w:tcPr>
          <w:p w14:paraId="7A059227"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1984</w:t>
            </w:r>
          </w:p>
        </w:tc>
        <w:tc>
          <w:tcPr>
            <w:tcW w:w="1230" w:type="dxa"/>
            <w:tcBorders>
              <w:top w:val="nil"/>
              <w:left w:val="nil"/>
              <w:bottom w:val="single" w:sz="4" w:space="0" w:color="auto"/>
              <w:right w:val="single" w:sz="4" w:space="0" w:color="auto"/>
            </w:tcBorders>
            <w:shd w:val="clear" w:color="auto" w:fill="auto"/>
            <w:vAlign w:val="center"/>
            <w:hideMark/>
          </w:tcPr>
          <w:p w14:paraId="42C4CCCB"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Birrificio agricolo Poggio Rosso</w:t>
            </w:r>
          </w:p>
        </w:tc>
        <w:tc>
          <w:tcPr>
            <w:tcW w:w="1630" w:type="dxa"/>
            <w:tcBorders>
              <w:top w:val="nil"/>
              <w:left w:val="nil"/>
              <w:bottom w:val="single" w:sz="4" w:space="0" w:color="auto"/>
              <w:right w:val="single" w:sz="4" w:space="0" w:color="auto"/>
            </w:tcBorders>
            <w:shd w:val="clear" w:color="auto" w:fill="auto"/>
            <w:noWrap/>
            <w:vAlign w:val="center"/>
            <w:hideMark/>
          </w:tcPr>
          <w:p w14:paraId="12F14D82"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Toscana</w:t>
            </w:r>
          </w:p>
        </w:tc>
      </w:tr>
      <w:tr w:rsidR="002924B4" w:rsidRPr="002924B4" w14:paraId="21717152" w14:textId="77777777" w:rsidTr="002924B4">
        <w:trPr>
          <w:trHeight w:val="2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35990EF3"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SUD E ISOLE</w:t>
            </w:r>
          </w:p>
        </w:tc>
        <w:tc>
          <w:tcPr>
            <w:tcW w:w="1060" w:type="dxa"/>
            <w:tcBorders>
              <w:top w:val="nil"/>
              <w:left w:val="nil"/>
              <w:bottom w:val="single" w:sz="4" w:space="0" w:color="auto"/>
              <w:right w:val="single" w:sz="4" w:space="0" w:color="auto"/>
            </w:tcBorders>
            <w:shd w:val="clear" w:color="auto" w:fill="auto"/>
            <w:noWrap/>
            <w:vAlign w:val="bottom"/>
            <w:hideMark/>
          </w:tcPr>
          <w:p w14:paraId="4BDF5D30"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UNICA</w:t>
            </w:r>
          </w:p>
        </w:tc>
        <w:tc>
          <w:tcPr>
            <w:tcW w:w="1071" w:type="dxa"/>
            <w:tcBorders>
              <w:top w:val="nil"/>
              <w:left w:val="nil"/>
              <w:bottom w:val="single" w:sz="4" w:space="0" w:color="auto"/>
              <w:right w:val="single" w:sz="4" w:space="0" w:color="auto"/>
            </w:tcBorders>
            <w:shd w:val="clear" w:color="auto" w:fill="auto"/>
            <w:vAlign w:val="center"/>
            <w:hideMark/>
          </w:tcPr>
          <w:p w14:paraId="5306DD44"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Memoriae</w:t>
            </w:r>
          </w:p>
        </w:tc>
        <w:tc>
          <w:tcPr>
            <w:tcW w:w="1230" w:type="dxa"/>
            <w:tcBorders>
              <w:top w:val="nil"/>
              <w:left w:val="nil"/>
              <w:bottom w:val="nil"/>
              <w:right w:val="single" w:sz="4" w:space="0" w:color="auto"/>
            </w:tcBorders>
            <w:shd w:val="clear" w:color="auto" w:fill="auto"/>
            <w:vAlign w:val="center"/>
            <w:hideMark/>
          </w:tcPr>
          <w:p w14:paraId="496369F2"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GLADIUM</w:t>
            </w:r>
          </w:p>
        </w:tc>
        <w:tc>
          <w:tcPr>
            <w:tcW w:w="1630" w:type="dxa"/>
            <w:tcBorders>
              <w:top w:val="nil"/>
              <w:left w:val="nil"/>
              <w:bottom w:val="nil"/>
              <w:right w:val="single" w:sz="4" w:space="0" w:color="auto"/>
            </w:tcBorders>
            <w:shd w:val="clear" w:color="auto" w:fill="auto"/>
            <w:noWrap/>
            <w:vAlign w:val="center"/>
            <w:hideMark/>
          </w:tcPr>
          <w:p w14:paraId="05E44681"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Calabria</w:t>
            </w:r>
          </w:p>
        </w:tc>
      </w:tr>
      <w:tr w:rsidR="002924B4" w:rsidRPr="002924B4" w14:paraId="27196649" w14:textId="77777777" w:rsidTr="002924B4">
        <w:trPr>
          <w:trHeight w:val="2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181521F2"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r w:rsidRPr="002924B4">
              <w:rPr>
                <w:rFonts w:eastAsia="Times New Roman" w:cs="Calibri"/>
                <w:b/>
                <w:bCs/>
                <w:color w:val="FF0000"/>
                <w:sz w:val="20"/>
                <w:szCs w:val="20"/>
                <w:lang w:eastAsia="it-IT"/>
              </w:rPr>
              <w:t>IMMAGINE</w:t>
            </w:r>
          </w:p>
        </w:tc>
        <w:tc>
          <w:tcPr>
            <w:tcW w:w="1060" w:type="dxa"/>
            <w:tcBorders>
              <w:top w:val="nil"/>
              <w:left w:val="nil"/>
              <w:bottom w:val="single" w:sz="4" w:space="0" w:color="auto"/>
              <w:right w:val="single" w:sz="4" w:space="0" w:color="auto"/>
            </w:tcBorders>
            <w:shd w:val="clear" w:color="auto" w:fill="auto"/>
            <w:noWrap/>
            <w:vAlign w:val="bottom"/>
            <w:hideMark/>
          </w:tcPr>
          <w:p w14:paraId="7DC3FB81"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UNICA</w:t>
            </w:r>
          </w:p>
        </w:tc>
        <w:tc>
          <w:tcPr>
            <w:tcW w:w="1071" w:type="dxa"/>
            <w:tcBorders>
              <w:top w:val="nil"/>
              <w:left w:val="nil"/>
              <w:bottom w:val="single" w:sz="4" w:space="0" w:color="auto"/>
              <w:right w:val="single" w:sz="4" w:space="0" w:color="auto"/>
            </w:tcBorders>
            <w:shd w:val="clear" w:color="auto" w:fill="auto"/>
            <w:vAlign w:val="bottom"/>
            <w:hideMark/>
          </w:tcPr>
          <w:p w14:paraId="629485B6" w14:textId="77777777"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proofErr w:type="spellStart"/>
            <w:r w:rsidRPr="002924B4">
              <w:rPr>
                <w:rFonts w:eastAsia="Times New Roman" w:cs="Calibri"/>
                <w:b/>
                <w:bCs/>
                <w:color w:val="FF0000"/>
                <w:sz w:val="20"/>
                <w:szCs w:val="20"/>
                <w:lang w:eastAsia="it-IT"/>
              </w:rPr>
              <w:t>Kalabra</w:t>
            </w:r>
            <w:proofErr w:type="spellEnd"/>
            <w:r w:rsidRPr="002924B4">
              <w:rPr>
                <w:rFonts w:eastAsia="Times New Roman" w:cs="Calibri"/>
                <w:b/>
                <w:bCs/>
                <w:color w:val="FF0000"/>
                <w:sz w:val="20"/>
                <w:szCs w:val="20"/>
                <w:lang w:eastAsia="it-IT"/>
              </w:rPr>
              <w:t xml:space="preserve"> Black </w:t>
            </w:r>
            <w:proofErr w:type="spellStart"/>
            <w:r w:rsidRPr="002924B4">
              <w:rPr>
                <w:rFonts w:eastAsia="Times New Roman" w:cs="Calibri"/>
                <w:b/>
                <w:bCs/>
                <w:color w:val="FF0000"/>
                <w:sz w:val="20"/>
                <w:szCs w:val="20"/>
                <w:lang w:eastAsia="it-IT"/>
              </w:rPr>
              <w:t>Ipa</w:t>
            </w:r>
            <w:proofErr w:type="spellEnd"/>
          </w:p>
        </w:tc>
        <w:tc>
          <w:tcPr>
            <w:tcW w:w="1230" w:type="dxa"/>
            <w:tcBorders>
              <w:top w:val="single" w:sz="4" w:space="0" w:color="auto"/>
              <w:left w:val="nil"/>
              <w:bottom w:val="nil"/>
              <w:right w:val="single" w:sz="4" w:space="0" w:color="auto"/>
            </w:tcBorders>
            <w:shd w:val="clear" w:color="auto" w:fill="auto"/>
            <w:vAlign w:val="center"/>
            <w:hideMark/>
          </w:tcPr>
          <w:p w14:paraId="76DA8F13" w14:textId="5B788375" w:rsidR="002924B4" w:rsidRPr="002924B4" w:rsidRDefault="002924B4" w:rsidP="002924B4">
            <w:pPr>
              <w:suppressAutoHyphens w:val="0"/>
              <w:autoSpaceDN/>
              <w:spacing w:after="0" w:line="240" w:lineRule="auto"/>
              <w:jc w:val="center"/>
              <w:rPr>
                <w:rFonts w:eastAsia="Times New Roman" w:cs="Calibri"/>
                <w:b/>
                <w:bCs/>
                <w:color w:val="FF0000"/>
                <w:sz w:val="20"/>
                <w:szCs w:val="20"/>
                <w:lang w:eastAsia="it-IT"/>
              </w:rPr>
            </w:pPr>
            <w:proofErr w:type="spellStart"/>
            <w:r w:rsidRPr="002924B4">
              <w:rPr>
                <w:rFonts w:eastAsia="Times New Roman" w:cs="Calibri"/>
                <w:b/>
                <w:bCs/>
                <w:color w:val="FF0000"/>
                <w:sz w:val="20"/>
                <w:szCs w:val="20"/>
                <w:lang w:eastAsia="it-IT"/>
              </w:rPr>
              <w:t>Kalabra</w:t>
            </w:r>
            <w:proofErr w:type="spellEnd"/>
          </w:p>
        </w:tc>
        <w:tc>
          <w:tcPr>
            <w:tcW w:w="1630" w:type="dxa"/>
            <w:tcBorders>
              <w:top w:val="single" w:sz="4" w:space="0" w:color="auto"/>
              <w:left w:val="nil"/>
              <w:bottom w:val="nil"/>
              <w:right w:val="single" w:sz="4" w:space="0" w:color="auto"/>
            </w:tcBorders>
            <w:shd w:val="clear" w:color="auto" w:fill="auto"/>
            <w:noWrap/>
            <w:vAlign w:val="center"/>
            <w:hideMark/>
          </w:tcPr>
          <w:p w14:paraId="39AFC4B0" w14:textId="77777777" w:rsidR="002924B4" w:rsidRPr="002924B4" w:rsidRDefault="002924B4" w:rsidP="002924B4">
            <w:pPr>
              <w:suppressAutoHyphens w:val="0"/>
              <w:autoSpaceDN/>
              <w:spacing w:after="0" w:line="240" w:lineRule="auto"/>
              <w:jc w:val="center"/>
              <w:rPr>
                <w:rFonts w:eastAsia="Times New Roman" w:cs="Calibri"/>
                <w:color w:val="FF0000"/>
                <w:sz w:val="20"/>
                <w:szCs w:val="20"/>
                <w:lang w:eastAsia="it-IT"/>
              </w:rPr>
            </w:pPr>
            <w:r w:rsidRPr="002924B4">
              <w:rPr>
                <w:rFonts w:eastAsia="Times New Roman" w:cs="Calibri"/>
                <w:color w:val="FF0000"/>
                <w:sz w:val="20"/>
                <w:szCs w:val="20"/>
                <w:lang w:eastAsia="it-IT"/>
              </w:rPr>
              <w:t>Calabria</w:t>
            </w:r>
          </w:p>
        </w:tc>
      </w:tr>
      <w:tr w:rsidR="002924B4" w:rsidRPr="002924B4" w14:paraId="2ECB412E"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1475C9E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A4    BOCK/DOPPELBOCK</w:t>
            </w:r>
          </w:p>
        </w:tc>
        <w:tc>
          <w:tcPr>
            <w:tcW w:w="1060" w:type="dxa"/>
            <w:tcBorders>
              <w:top w:val="nil"/>
              <w:left w:val="nil"/>
              <w:bottom w:val="single" w:sz="4" w:space="0" w:color="auto"/>
              <w:right w:val="single" w:sz="4" w:space="0" w:color="auto"/>
            </w:tcBorders>
            <w:shd w:val="clear" w:color="auto" w:fill="auto"/>
            <w:noWrap/>
            <w:vAlign w:val="bottom"/>
            <w:hideMark/>
          </w:tcPr>
          <w:p w14:paraId="05CF4C0F"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7CA5843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Bock</w:t>
            </w:r>
            <w:proofErr w:type="spellEnd"/>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4CDDE4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Cala</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14:paraId="18D497AB"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Calabria</w:t>
            </w:r>
          </w:p>
        </w:tc>
      </w:tr>
      <w:tr w:rsidR="002924B4" w:rsidRPr="002924B4" w14:paraId="311E0BA5"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4690552E"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B10                      WEIZEN / WEISS / FRUMENTO</w:t>
            </w:r>
          </w:p>
        </w:tc>
        <w:tc>
          <w:tcPr>
            <w:tcW w:w="1060" w:type="dxa"/>
            <w:tcBorders>
              <w:top w:val="nil"/>
              <w:left w:val="nil"/>
              <w:bottom w:val="single" w:sz="4" w:space="0" w:color="auto"/>
              <w:right w:val="single" w:sz="4" w:space="0" w:color="auto"/>
            </w:tcBorders>
            <w:shd w:val="clear" w:color="auto" w:fill="auto"/>
            <w:noWrap/>
            <w:vAlign w:val="bottom"/>
            <w:hideMark/>
          </w:tcPr>
          <w:p w14:paraId="2A20ACE4"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42955EE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Nirvana</w:t>
            </w:r>
          </w:p>
        </w:tc>
        <w:tc>
          <w:tcPr>
            <w:tcW w:w="1230" w:type="dxa"/>
            <w:tcBorders>
              <w:top w:val="nil"/>
              <w:left w:val="nil"/>
              <w:bottom w:val="single" w:sz="4" w:space="0" w:color="auto"/>
              <w:right w:val="single" w:sz="4" w:space="0" w:color="auto"/>
            </w:tcBorders>
            <w:shd w:val="clear" w:color="auto" w:fill="auto"/>
            <w:vAlign w:val="center"/>
            <w:hideMark/>
          </w:tcPr>
          <w:p w14:paraId="77658C1E"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Cala</w:t>
            </w:r>
          </w:p>
        </w:tc>
        <w:tc>
          <w:tcPr>
            <w:tcW w:w="1630" w:type="dxa"/>
            <w:tcBorders>
              <w:top w:val="nil"/>
              <w:left w:val="nil"/>
              <w:bottom w:val="single" w:sz="4" w:space="0" w:color="auto"/>
              <w:right w:val="single" w:sz="4" w:space="0" w:color="auto"/>
            </w:tcBorders>
            <w:shd w:val="clear" w:color="auto" w:fill="auto"/>
            <w:noWrap/>
            <w:vAlign w:val="center"/>
            <w:hideMark/>
          </w:tcPr>
          <w:p w14:paraId="0DBD4573"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Calabria</w:t>
            </w:r>
          </w:p>
        </w:tc>
      </w:tr>
      <w:tr w:rsidR="002924B4" w:rsidRPr="002924B4" w14:paraId="5A0FD604"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68B17BA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C18 EXPERIMENTAL/HISTORICAL</w:t>
            </w:r>
          </w:p>
        </w:tc>
        <w:tc>
          <w:tcPr>
            <w:tcW w:w="1060" w:type="dxa"/>
            <w:tcBorders>
              <w:top w:val="nil"/>
              <w:left w:val="nil"/>
              <w:bottom w:val="single" w:sz="4" w:space="0" w:color="auto"/>
              <w:right w:val="single" w:sz="4" w:space="0" w:color="auto"/>
            </w:tcBorders>
            <w:shd w:val="clear" w:color="auto" w:fill="auto"/>
            <w:noWrap/>
            <w:vAlign w:val="bottom"/>
            <w:hideMark/>
          </w:tcPr>
          <w:p w14:paraId="7BE09C4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72D8A3B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aguila</w:t>
            </w:r>
            <w:proofErr w:type="spellEnd"/>
            <w:r w:rsidRPr="002924B4">
              <w:rPr>
                <w:rFonts w:eastAsia="Times New Roman" w:cs="Calibri"/>
                <w:b/>
                <w:bCs/>
                <w:color w:val="000000"/>
                <w:sz w:val="20"/>
                <w:szCs w:val="20"/>
                <w:lang w:eastAsia="it-IT"/>
              </w:rPr>
              <w:t xml:space="preserve"> negra</w:t>
            </w:r>
          </w:p>
        </w:tc>
        <w:tc>
          <w:tcPr>
            <w:tcW w:w="1230" w:type="dxa"/>
            <w:tcBorders>
              <w:top w:val="nil"/>
              <w:left w:val="nil"/>
              <w:bottom w:val="single" w:sz="4" w:space="0" w:color="auto"/>
              <w:right w:val="single" w:sz="4" w:space="0" w:color="auto"/>
            </w:tcBorders>
            <w:shd w:val="clear" w:color="auto" w:fill="auto"/>
            <w:vAlign w:val="center"/>
            <w:hideMark/>
          </w:tcPr>
          <w:p w14:paraId="7C0C8AD9"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Cala</w:t>
            </w:r>
          </w:p>
        </w:tc>
        <w:tc>
          <w:tcPr>
            <w:tcW w:w="1630" w:type="dxa"/>
            <w:tcBorders>
              <w:top w:val="nil"/>
              <w:left w:val="nil"/>
              <w:bottom w:val="single" w:sz="4" w:space="0" w:color="auto"/>
              <w:right w:val="single" w:sz="4" w:space="0" w:color="auto"/>
            </w:tcBorders>
            <w:shd w:val="clear" w:color="auto" w:fill="auto"/>
            <w:noWrap/>
            <w:vAlign w:val="center"/>
            <w:hideMark/>
          </w:tcPr>
          <w:p w14:paraId="0837A70A"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Calabria</w:t>
            </w:r>
          </w:p>
        </w:tc>
      </w:tr>
      <w:tr w:rsidR="002924B4" w:rsidRPr="002924B4" w14:paraId="255EF441"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C9237D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D19                      ITALIAN GRAPE ALE</w:t>
            </w:r>
          </w:p>
        </w:tc>
        <w:tc>
          <w:tcPr>
            <w:tcW w:w="1060" w:type="dxa"/>
            <w:tcBorders>
              <w:top w:val="nil"/>
              <w:left w:val="nil"/>
              <w:bottom w:val="single" w:sz="4" w:space="0" w:color="auto"/>
              <w:right w:val="single" w:sz="4" w:space="0" w:color="auto"/>
            </w:tcBorders>
            <w:shd w:val="clear" w:color="auto" w:fill="auto"/>
            <w:noWrap/>
            <w:vAlign w:val="bottom"/>
            <w:hideMark/>
          </w:tcPr>
          <w:p w14:paraId="0073F0AC"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7AE49C3F"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greco nero</w:t>
            </w:r>
          </w:p>
        </w:tc>
        <w:tc>
          <w:tcPr>
            <w:tcW w:w="1230" w:type="dxa"/>
            <w:tcBorders>
              <w:top w:val="nil"/>
              <w:left w:val="nil"/>
              <w:bottom w:val="single" w:sz="4" w:space="0" w:color="auto"/>
              <w:right w:val="single" w:sz="4" w:space="0" w:color="auto"/>
            </w:tcBorders>
            <w:shd w:val="clear" w:color="auto" w:fill="auto"/>
            <w:vAlign w:val="center"/>
            <w:hideMark/>
          </w:tcPr>
          <w:p w14:paraId="2F4B0BB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Cala</w:t>
            </w:r>
          </w:p>
        </w:tc>
        <w:tc>
          <w:tcPr>
            <w:tcW w:w="1630" w:type="dxa"/>
            <w:tcBorders>
              <w:top w:val="nil"/>
              <w:left w:val="nil"/>
              <w:bottom w:val="single" w:sz="4" w:space="0" w:color="auto"/>
              <w:right w:val="single" w:sz="4" w:space="0" w:color="auto"/>
            </w:tcBorders>
            <w:shd w:val="clear" w:color="auto" w:fill="auto"/>
            <w:noWrap/>
            <w:vAlign w:val="center"/>
            <w:hideMark/>
          </w:tcPr>
          <w:p w14:paraId="6D0CF6A4"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Calabria</w:t>
            </w:r>
          </w:p>
        </w:tc>
      </w:tr>
      <w:tr w:rsidR="002924B4" w:rsidRPr="002924B4" w14:paraId="511FE9E0" w14:textId="77777777" w:rsidTr="002924B4">
        <w:trPr>
          <w:trHeight w:val="78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46CD330F"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lastRenderedPageBreak/>
              <w:t>A3 LAGER</w:t>
            </w:r>
          </w:p>
        </w:tc>
        <w:tc>
          <w:tcPr>
            <w:tcW w:w="1060" w:type="dxa"/>
            <w:tcBorders>
              <w:top w:val="nil"/>
              <w:left w:val="nil"/>
              <w:bottom w:val="single" w:sz="4" w:space="0" w:color="auto"/>
              <w:right w:val="single" w:sz="4" w:space="0" w:color="auto"/>
            </w:tcBorders>
            <w:shd w:val="clear" w:color="auto" w:fill="auto"/>
            <w:noWrap/>
            <w:vAlign w:val="bottom"/>
            <w:hideMark/>
          </w:tcPr>
          <w:p w14:paraId="492CB14C"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529A8B3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N'artigiana ORO</w:t>
            </w:r>
          </w:p>
        </w:tc>
        <w:tc>
          <w:tcPr>
            <w:tcW w:w="1230" w:type="dxa"/>
            <w:tcBorders>
              <w:top w:val="nil"/>
              <w:left w:val="nil"/>
              <w:bottom w:val="single" w:sz="4" w:space="0" w:color="auto"/>
              <w:right w:val="single" w:sz="4" w:space="0" w:color="auto"/>
            </w:tcBorders>
            <w:shd w:val="clear" w:color="auto" w:fill="auto"/>
            <w:vAlign w:val="center"/>
            <w:hideMark/>
          </w:tcPr>
          <w:p w14:paraId="0DDAEE29"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ARTIGIANALE NAPOLETANO</w:t>
            </w:r>
          </w:p>
        </w:tc>
        <w:tc>
          <w:tcPr>
            <w:tcW w:w="1630" w:type="dxa"/>
            <w:tcBorders>
              <w:top w:val="nil"/>
              <w:left w:val="nil"/>
              <w:bottom w:val="single" w:sz="4" w:space="0" w:color="auto"/>
              <w:right w:val="single" w:sz="4" w:space="0" w:color="auto"/>
            </w:tcBorders>
            <w:shd w:val="clear" w:color="auto" w:fill="auto"/>
            <w:noWrap/>
            <w:vAlign w:val="center"/>
            <w:hideMark/>
          </w:tcPr>
          <w:p w14:paraId="22EF4B13"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Campania</w:t>
            </w:r>
          </w:p>
        </w:tc>
      </w:tr>
      <w:tr w:rsidR="002924B4" w:rsidRPr="002924B4" w14:paraId="7ED59D78"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505C054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B9                           BLANCHE/WITBIER</w:t>
            </w:r>
          </w:p>
        </w:tc>
        <w:tc>
          <w:tcPr>
            <w:tcW w:w="1060" w:type="dxa"/>
            <w:tcBorders>
              <w:top w:val="nil"/>
              <w:left w:val="nil"/>
              <w:bottom w:val="single" w:sz="4" w:space="0" w:color="auto"/>
              <w:right w:val="single" w:sz="4" w:space="0" w:color="auto"/>
            </w:tcBorders>
            <w:shd w:val="clear" w:color="auto" w:fill="auto"/>
            <w:noWrap/>
            <w:vAlign w:val="bottom"/>
            <w:hideMark/>
          </w:tcPr>
          <w:p w14:paraId="7543328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2DF67F0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Blanche</w:t>
            </w:r>
          </w:p>
        </w:tc>
        <w:tc>
          <w:tcPr>
            <w:tcW w:w="1230" w:type="dxa"/>
            <w:tcBorders>
              <w:top w:val="nil"/>
              <w:left w:val="nil"/>
              <w:bottom w:val="single" w:sz="4" w:space="0" w:color="auto"/>
              <w:right w:val="single" w:sz="4" w:space="0" w:color="auto"/>
            </w:tcBorders>
            <w:shd w:val="clear" w:color="auto" w:fill="auto"/>
            <w:vAlign w:val="center"/>
            <w:hideMark/>
          </w:tcPr>
          <w:p w14:paraId="6473C72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K-Birr</w:t>
            </w:r>
          </w:p>
        </w:tc>
        <w:tc>
          <w:tcPr>
            <w:tcW w:w="1630" w:type="dxa"/>
            <w:tcBorders>
              <w:top w:val="nil"/>
              <w:left w:val="nil"/>
              <w:bottom w:val="single" w:sz="4" w:space="0" w:color="auto"/>
              <w:right w:val="single" w:sz="4" w:space="0" w:color="auto"/>
            </w:tcBorders>
            <w:shd w:val="clear" w:color="auto" w:fill="auto"/>
            <w:noWrap/>
            <w:vAlign w:val="center"/>
            <w:hideMark/>
          </w:tcPr>
          <w:p w14:paraId="48ABB89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Campania</w:t>
            </w:r>
          </w:p>
        </w:tc>
      </w:tr>
      <w:tr w:rsidR="002924B4" w:rsidRPr="002924B4" w14:paraId="5FC4A98E" w14:textId="77777777" w:rsidTr="002924B4">
        <w:trPr>
          <w:trHeight w:val="78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64070744"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D20                       GLUTEN FREE</w:t>
            </w:r>
          </w:p>
        </w:tc>
        <w:tc>
          <w:tcPr>
            <w:tcW w:w="1060" w:type="dxa"/>
            <w:tcBorders>
              <w:top w:val="nil"/>
              <w:left w:val="nil"/>
              <w:bottom w:val="single" w:sz="4" w:space="0" w:color="auto"/>
              <w:right w:val="single" w:sz="4" w:space="0" w:color="auto"/>
            </w:tcBorders>
            <w:shd w:val="clear" w:color="auto" w:fill="auto"/>
            <w:noWrap/>
            <w:vAlign w:val="bottom"/>
            <w:hideMark/>
          </w:tcPr>
          <w:p w14:paraId="7CAEB383"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3</w:t>
            </w:r>
          </w:p>
        </w:tc>
        <w:tc>
          <w:tcPr>
            <w:tcW w:w="1071" w:type="dxa"/>
            <w:tcBorders>
              <w:top w:val="nil"/>
              <w:left w:val="nil"/>
              <w:bottom w:val="single" w:sz="4" w:space="0" w:color="auto"/>
              <w:right w:val="single" w:sz="4" w:space="0" w:color="auto"/>
            </w:tcBorders>
            <w:shd w:val="clear" w:color="auto" w:fill="auto"/>
            <w:vAlign w:val="center"/>
            <w:hideMark/>
          </w:tcPr>
          <w:p w14:paraId="5529937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N'artigiana SENZA GLUTINE</w:t>
            </w:r>
          </w:p>
        </w:tc>
        <w:tc>
          <w:tcPr>
            <w:tcW w:w="1230" w:type="dxa"/>
            <w:tcBorders>
              <w:top w:val="nil"/>
              <w:left w:val="nil"/>
              <w:bottom w:val="single" w:sz="4" w:space="0" w:color="auto"/>
              <w:right w:val="single" w:sz="4" w:space="0" w:color="auto"/>
            </w:tcBorders>
            <w:shd w:val="clear" w:color="auto" w:fill="auto"/>
            <w:vAlign w:val="center"/>
            <w:hideMark/>
          </w:tcPr>
          <w:p w14:paraId="370A0A6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ARTIGIANALE NAPOLETANO</w:t>
            </w:r>
          </w:p>
        </w:tc>
        <w:tc>
          <w:tcPr>
            <w:tcW w:w="1630" w:type="dxa"/>
            <w:tcBorders>
              <w:top w:val="nil"/>
              <w:left w:val="nil"/>
              <w:bottom w:val="single" w:sz="4" w:space="0" w:color="auto"/>
              <w:right w:val="single" w:sz="4" w:space="0" w:color="auto"/>
            </w:tcBorders>
            <w:shd w:val="clear" w:color="auto" w:fill="auto"/>
            <w:noWrap/>
            <w:vAlign w:val="center"/>
            <w:hideMark/>
          </w:tcPr>
          <w:p w14:paraId="173ED02A"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Campania</w:t>
            </w:r>
          </w:p>
        </w:tc>
      </w:tr>
      <w:tr w:rsidR="002924B4" w:rsidRPr="002924B4" w14:paraId="50AE6FE6"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16A9A5A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A1                      PILSENER</w:t>
            </w:r>
          </w:p>
        </w:tc>
        <w:tc>
          <w:tcPr>
            <w:tcW w:w="1060" w:type="dxa"/>
            <w:tcBorders>
              <w:top w:val="nil"/>
              <w:left w:val="nil"/>
              <w:bottom w:val="single" w:sz="4" w:space="0" w:color="auto"/>
              <w:right w:val="single" w:sz="4" w:space="0" w:color="auto"/>
            </w:tcBorders>
            <w:shd w:val="clear" w:color="auto" w:fill="auto"/>
            <w:noWrap/>
            <w:vAlign w:val="bottom"/>
            <w:hideMark/>
          </w:tcPr>
          <w:p w14:paraId="05457F5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56330DD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Viaemilia</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7FA7A847"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del Ducato</w:t>
            </w:r>
          </w:p>
        </w:tc>
        <w:tc>
          <w:tcPr>
            <w:tcW w:w="1630" w:type="dxa"/>
            <w:tcBorders>
              <w:top w:val="nil"/>
              <w:left w:val="nil"/>
              <w:bottom w:val="single" w:sz="4" w:space="0" w:color="auto"/>
              <w:right w:val="single" w:sz="4" w:space="0" w:color="auto"/>
            </w:tcBorders>
            <w:shd w:val="clear" w:color="auto" w:fill="auto"/>
            <w:noWrap/>
            <w:vAlign w:val="center"/>
            <w:hideMark/>
          </w:tcPr>
          <w:p w14:paraId="5DEFB98E"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6D423D67"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4F07B94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A1                      PILSENER</w:t>
            </w:r>
          </w:p>
        </w:tc>
        <w:tc>
          <w:tcPr>
            <w:tcW w:w="1060" w:type="dxa"/>
            <w:tcBorders>
              <w:top w:val="nil"/>
              <w:left w:val="nil"/>
              <w:bottom w:val="single" w:sz="4" w:space="0" w:color="auto"/>
              <w:right w:val="single" w:sz="4" w:space="0" w:color="auto"/>
            </w:tcBorders>
            <w:shd w:val="clear" w:color="auto" w:fill="auto"/>
            <w:noWrap/>
            <w:vAlign w:val="bottom"/>
            <w:hideMark/>
          </w:tcPr>
          <w:p w14:paraId="765C8447"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3</w:t>
            </w:r>
          </w:p>
        </w:tc>
        <w:tc>
          <w:tcPr>
            <w:tcW w:w="1071" w:type="dxa"/>
            <w:tcBorders>
              <w:top w:val="nil"/>
              <w:left w:val="nil"/>
              <w:bottom w:val="single" w:sz="4" w:space="0" w:color="auto"/>
              <w:right w:val="single" w:sz="4" w:space="0" w:color="auto"/>
            </w:tcBorders>
            <w:shd w:val="clear" w:color="auto" w:fill="auto"/>
            <w:vAlign w:val="center"/>
            <w:hideMark/>
          </w:tcPr>
          <w:p w14:paraId="564B98AB"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Amarcord Pilsner</w:t>
            </w:r>
          </w:p>
        </w:tc>
        <w:tc>
          <w:tcPr>
            <w:tcW w:w="1230" w:type="dxa"/>
            <w:tcBorders>
              <w:top w:val="nil"/>
              <w:left w:val="nil"/>
              <w:bottom w:val="single" w:sz="4" w:space="0" w:color="auto"/>
              <w:right w:val="single" w:sz="4" w:space="0" w:color="auto"/>
            </w:tcBorders>
            <w:shd w:val="clear" w:color="auto" w:fill="auto"/>
            <w:vAlign w:val="center"/>
            <w:hideMark/>
          </w:tcPr>
          <w:p w14:paraId="2D2CC22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Amarcord</w:t>
            </w:r>
          </w:p>
        </w:tc>
        <w:tc>
          <w:tcPr>
            <w:tcW w:w="1630" w:type="dxa"/>
            <w:tcBorders>
              <w:top w:val="nil"/>
              <w:left w:val="nil"/>
              <w:bottom w:val="single" w:sz="4" w:space="0" w:color="auto"/>
              <w:right w:val="single" w:sz="4" w:space="0" w:color="auto"/>
            </w:tcBorders>
            <w:shd w:val="clear" w:color="auto" w:fill="auto"/>
            <w:noWrap/>
            <w:vAlign w:val="center"/>
            <w:hideMark/>
          </w:tcPr>
          <w:p w14:paraId="2920E01B"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44362477" w14:textId="77777777" w:rsidTr="002924B4">
        <w:trPr>
          <w:trHeight w:val="52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13A9134"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A3 LAGER</w:t>
            </w:r>
          </w:p>
        </w:tc>
        <w:tc>
          <w:tcPr>
            <w:tcW w:w="1060" w:type="dxa"/>
            <w:tcBorders>
              <w:top w:val="nil"/>
              <w:left w:val="nil"/>
              <w:bottom w:val="single" w:sz="4" w:space="0" w:color="auto"/>
              <w:right w:val="single" w:sz="4" w:space="0" w:color="auto"/>
            </w:tcBorders>
            <w:shd w:val="clear" w:color="auto" w:fill="auto"/>
            <w:noWrap/>
            <w:vAlign w:val="bottom"/>
            <w:hideMark/>
          </w:tcPr>
          <w:p w14:paraId="5EE14A3C"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03E9D18B"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Amarcord Lager Chiara</w:t>
            </w:r>
          </w:p>
        </w:tc>
        <w:tc>
          <w:tcPr>
            <w:tcW w:w="1230" w:type="dxa"/>
            <w:tcBorders>
              <w:top w:val="nil"/>
              <w:left w:val="nil"/>
              <w:bottom w:val="single" w:sz="4" w:space="0" w:color="auto"/>
              <w:right w:val="single" w:sz="4" w:space="0" w:color="auto"/>
            </w:tcBorders>
            <w:shd w:val="clear" w:color="auto" w:fill="auto"/>
            <w:vAlign w:val="center"/>
            <w:hideMark/>
          </w:tcPr>
          <w:p w14:paraId="3C186AA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Amarcord</w:t>
            </w:r>
          </w:p>
        </w:tc>
        <w:tc>
          <w:tcPr>
            <w:tcW w:w="1630" w:type="dxa"/>
            <w:tcBorders>
              <w:top w:val="nil"/>
              <w:left w:val="nil"/>
              <w:bottom w:val="single" w:sz="4" w:space="0" w:color="auto"/>
              <w:right w:val="single" w:sz="4" w:space="0" w:color="auto"/>
            </w:tcBorders>
            <w:shd w:val="clear" w:color="auto" w:fill="auto"/>
            <w:noWrap/>
            <w:vAlign w:val="center"/>
            <w:hideMark/>
          </w:tcPr>
          <w:p w14:paraId="0FBF97FB"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0EE7DD21"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6C21D07B"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B9                           BLANCHE/WITBIER</w:t>
            </w:r>
          </w:p>
        </w:tc>
        <w:tc>
          <w:tcPr>
            <w:tcW w:w="1060" w:type="dxa"/>
            <w:tcBorders>
              <w:top w:val="nil"/>
              <w:left w:val="nil"/>
              <w:bottom w:val="single" w:sz="4" w:space="0" w:color="auto"/>
              <w:right w:val="single" w:sz="4" w:space="0" w:color="auto"/>
            </w:tcBorders>
            <w:shd w:val="clear" w:color="auto" w:fill="auto"/>
            <w:noWrap/>
            <w:vAlign w:val="bottom"/>
            <w:hideMark/>
          </w:tcPr>
          <w:p w14:paraId="6847E40F"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29050A8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Kermesse</w:t>
            </w:r>
          </w:p>
        </w:tc>
        <w:tc>
          <w:tcPr>
            <w:tcW w:w="1230" w:type="dxa"/>
            <w:tcBorders>
              <w:top w:val="nil"/>
              <w:left w:val="nil"/>
              <w:bottom w:val="single" w:sz="4" w:space="0" w:color="auto"/>
              <w:right w:val="single" w:sz="4" w:space="0" w:color="auto"/>
            </w:tcBorders>
            <w:shd w:val="clear" w:color="auto" w:fill="auto"/>
            <w:vAlign w:val="center"/>
            <w:hideMark/>
          </w:tcPr>
          <w:p w14:paraId="41710F1E" w14:textId="3957F6B9"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gramStart"/>
            <w:r w:rsidRPr="002924B4">
              <w:rPr>
                <w:rFonts w:eastAsia="Times New Roman" w:cs="Calibri"/>
                <w:b/>
                <w:bCs/>
                <w:color w:val="000000"/>
                <w:sz w:val="20"/>
                <w:szCs w:val="20"/>
                <w:lang w:eastAsia="it-IT"/>
              </w:rPr>
              <w:t>BEHA  birrificio</w:t>
            </w:r>
            <w:proofErr w:type="gramEnd"/>
            <w:r w:rsidRPr="002924B4">
              <w:rPr>
                <w:rFonts w:eastAsia="Times New Roman" w:cs="Calibri"/>
                <w:b/>
                <w:bCs/>
                <w:color w:val="000000"/>
                <w:sz w:val="20"/>
                <w:szCs w:val="20"/>
                <w:lang w:eastAsia="it-IT"/>
              </w:rPr>
              <w:t xml:space="preserve"> agricolo artigianale</w:t>
            </w:r>
          </w:p>
        </w:tc>
        <w:tc>
          <w:tcPr>
            <w:tcW w:w="1630" w:type="dxa"/>
            <w:tcBorders>
              <w:top w:val="nil"/>
              <w:left w:val="nil"/>
              <w:bottom w:val="single" w:sz="4" w:space="0" w:color="auto"/>
              <w:right w:val="single" w:sz="4" w:space="0" w:color="auto"/>
            </w:tcBorders>
            <w:shd w:val="clear" w:color="auto" w:fill="auto"/>
            <w:noWrap/>
            <w:vAlign w:val="center"/>
            <w:hideMark/>
          </w:tcPr>
          <w:p w14:paraId="295DCF5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66F762F5"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701AE80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B12                   IPA/DDH/NEIPA</w:t>
            </w:r>
          </w:p>
        </w:tc>
        <w:tc>
          <w:tcPr>
            <w:tcW w:w="1060" w:type="dxa"/>
            <w:tcBorders>
              <w:top w:val="nil"/>
              <w:left w:val="nil"/>
              <w:bottom w:val="single" w:sz="4" w:space="0" w:color="auto"/>
              <w:right w:val="single" w:sz="4" w:space="0" w:color="auto"/>
            </w:tcBorders>
            <w:shd w:val="clear" w:color="auto" w:fill="auto"/>
            <w:noWrap/>
            <w:vAlign w:val="bottom"/>
            <w:hideMark/>
          </w:tcPr>
          <w:p w14:paraId="5343E80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6F2910B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Sballo</w:t>
            </w:r>
          </w:p>
        </w:tc>
        <w:tc>
          <w:tcPr>
            <w:tcW w:w="1230" w:type="dxa"/>
            <w:tcBorders>
              <w:top w:val="nil"/>
              <w:left w:val="nil"/>
              <w:bottom w:val="single" w:sz="4" w:space="0" w:color="auto"/>
              <w:right w:val="single" w:sz="4" w:space="0" w:color="auto"/>
            </w:tcBorders>
            <w:shd w:val="clear" w:color="auto" w:fill="auto"/>
            <w:vAlign w:val="center"/>
            <w:hideMark/>
          </w:tcPr>
          <w:p w14:paraId="1572EA7D" w14:textId="7EA0DB2A"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gramStart"/>
            <w:r w:rsidRPr="002924B4">
              <w:rPr>
                <w:rFonts w:eastAsia="Times New Roman" w:cs="Calibri"/>
                <w:b/>
                <w:bCs/>
                <w:color w:val="000000"/>
                <w:sz w:val="20"/>
                <w:szCs w:val="20"/>
                <w:lang w:eastAsia="it-IT"/>
              </w:rPr>
              <w:t>BEHA  birrificio</w:t>
            </w:r>
            <w:proofErr w:type="gramEnd"/>
            <w:r w:rsidRPr="002924B4">
              <w:rPr>
                <w:rFonts w:eastAsia="Times New Roman" w:cs="Calibri"/>
                <w:b/>
                <w:bCs/>
                <w:color w:val="000000"/>
                <w:sz w:val="20"/>
                <w:szCs w:val="20"/>
                <w:lang w:eastAsia="it-IT"/>
              </w:rPr>
              <w:t xml:space="preserve"> agricolo artigianale</w:t>
            </w:r>
          </w:p>
        </w:tc>
        <w:tc>
          <w:tcPr>
            <w:tcW w:w="1630" w:type="dxa"/>
            <w:tcBorders>
              <w:top w:val="nil"/>
              <w:left w:val="nil"/>
              <w:bottom w:val="single" w:sz="4" w:space="0" w:color="auto"/>
              <w:right w:val="single" w:sz="4" w:space="0" w:color="auto"/>
            </w:tcBorders>
            <w:shd w:val="clear" w:color="auto" w:fill="auto"/>
            <w:noWrap/>
            <w:vAlign w:val="center"/>
            <w:hideMark/>
          </w:tcPr>
          <w:p w14:paraId="749A8543"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1FAC27D1"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3B9C4884" w14:textId="7C04D0CB"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B13           SESSION/LIGHT</w:t>
            </w:r>
          </w:p>
        </w:tc>
        <w:tc>
          <w:tcPr>
            <w:tcW w:w="1060" w:type="dxa"/>
            <w:tcBorders>
              <w:top w:val="nil"/>
              <w:left w:val="nil"/>
              <w:bottom w:val="single" w:sz="4" w:space="0" w:color="auto"/>
              <w:right w:val="single" w:sz="4" w:space="0" w:color="auto"/>
            </w:tcBorders>
            <w:shd w:val="clear" w:color="auto" w:fill="auto"/>
            <w:noWrap/>
            <w:vAlign w:val="bottom"/>
            <w:hideMark/>
          </w:tcPr>
          <w:p w14:paraId="7596BEED"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3327752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A.F.O.</w:t>
            </w:r>
          </w:p>
        </w:tc>
        <w:tc>
          <w:tcPr>
            <w:tcW w:w="1230" w:type="dxa"/>
            <w:tcBorders>
              <w:top w:val="nil"/>
              <w:left w:val="nil"/>
              <w:bottom w:val="single" w:sz="4" w:space="0" w:color="auto"/>
              <w:right w:val="single" w:sz="4" w:space="0" w:color="auto"/>
            </w:tcBorders>
            <w:shd w:val="clear" w:color="auto" w:fill="auto"/>
            <w:vAlign w:val="center"/>
            <w:hideMark/>
          </w:tcPr>
          <w:p w14:paraId="0BC6E231"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del Ducato</w:t>
            </w:r>
          </w:p>
        </w:tc>
        <w:tc>
          <w:tcPr>
            <w:tcW w:w="1630" w:type="dxa"/>
            <w:tcBorders>
              <w:top w:val="nil"/>
              <w:left w:val="nil"/>
              <w:bottom w:val="single" w:sz="4" w:space="0" w:color="auto"/>
              <w:right w:val="single" w:sz="4" w:space="0" w:color="auto"/>
            </w:tcBorders>
            <w:shd w:val="clear" w:color="auto" w:fill="auto"/>
            <w:noWrap/>
            <w:vAlign w:val="center"/>
            <w:hideMark/>
          </w:tcPr>
          <w:p w14:paraId="67E0370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0AD73C02"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A8044B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B14             DOUBLE/IMPERIAL IPA</w:t>
            </w:r>
          </w:p>
        </w:tc>
        <w:tc>
          <w:tcPr>
            <w:tcW w:w="1060" w:type="dxa"/>
            <w:tcBorders>
              <w:top w:val="nil"/>
              <w:left w:val="nil"/>
              <w:bottom w:val="single" w:sz="4" w:space="0" w:color="auto"/>
              <w:right w:val="single" w:sz="4" w:space="0" w:color="auto"/>
            </w:tcBorders>
            <w:shd w:val="clear" w:color="auto" w:fill="auto"/>
            <w:noWrap/>
            <w:vAlign w:val="bottom"/>
            <w:hideMark/>
          </w:tcPr>
          <w:p w14:paraId="15D8AE0C"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3499B11E"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Machete</w:t>
            </w:r>
          </w:p>
        </w:tc>
        <w:tc>
          <w:tcPr>
            <w:tcW w:w="1230" w:type="dxa"/>
            <w:tcBorders>
              <w:top w:val="nil"/>
              <w:left w:val="nil"/>
              <w:bottom w:val="single" w:sz="4" w:space="0" w:color="auto"/>
              <w:right w:val="single" w:sz="4" w:space="0" w:color="auto"/>
            </w:tcBorders>
            <w:shd w:val="clear" w:color="auto" w:fill="auto"/>
            <w:vAlign w:val="center"/>
            <w:hideMark/>
          </w:tcPr>
          <w:p w14:paraId="072C8C91"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del Ducato</w:t>
            </w:r>
          </w:p>
        </w:tc>
        <w:tc>
          <w:tcPr>
            <w:tcW w:w="1630" w:type="dxa"/>
            <w:tcBorders>
              <w:top w:val="nil"/>
              <w:left w:val="nil"/>
              <w:bottom w:val="single" w:sz="4" w:space="0" w:color="auto"/>
              <w:right w:val="single" w:sz="4" w:space="0" w:color="auto"/>
            </w:tcBorders>
            <w:shd w:val="clear" w:color="auto" w:fill="auto"/>
            <w:noWrap/>
            <w:vAlign w:val="center"/>
            <w:hideMark/>
          </w:tcPr>
          <w:p w14:paraId="531940C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280A2C6C"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7E25DC29"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B16                             BELGIAN STRONG ALE/TRIPEL</w:t>
            </w:r>
          </w:p>
        </w:tc>
        <w:tc>
          <w:tcPr>
            <w:tcW w:w="1060" w:type="dxa"/>
            <w:tcBorders>
              <w:top w:val="nil"/>
              <w:left w:val="nil"/>
              <w:bottom w:val="single" w:sz="4" w:space="0" w:color="auto"/>
              <w:right w:val="single" w:sz="4" w:space="0" w:color="auto"/>
            </w:tcBorders>
            <w:shd w:val="clear" w:color="auto" w:fill="auto"/>
            <w:noWrap/>
            <w:vAlign w:val="bottom"/>
            <w:hideMark/>
          </w:tcPr>
          <w:p w14:paraId="0D7BFD05"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3</w:t>
            </w:r>
          </w:p>
        </w:tc>
        <w:tc>
          <w:tcPr>
            <w:tcW w:w="1071" w:type="dxa"/>
            <w:tcBorders>
              <w:top w:val="nil"/>
              <w:left w:val="nil"/>
              <w:bottom w:val="single" w:sz="4" w:space="0" w:color="auto"/>
              <w:right w:val="single" w:sz="4" w:space="0" w:color="auto"/>
            </w:tcBorders>
            <w:shd w:val="clear" w:color="auto" w:fill="auto"/>
            <w:vAlign w:val="center"/>
            <w:hideMark/>
          </w:tcPr>
          <w:p w14:paraId="68A6607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Paradox</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51D073A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del Ducato</w:t>
            </w:r>
          </w:p>
        </w:tc>
        <w:tc>
          <w:tcPr>
            <w:tcW w:w="1630" w:type="dxa"/>
            <w:tcBorders>
              <w:top w:val="nil"/>
              <w:left w:val="nil"/>
              <w:bottom w:val="single" w:sz="4" w:space="0" w:color="auto"/>
              <w:right w:val="single" w:sz="4" w:space="0" w:color="auto"/>
            </w:tcBorders>
            <w:shd w:val="clear" w:color="auto" w:fill="auto"/>
            <w:noWrap/>
            <w:vAlign w:val="center"/>
            <w:hideMark/>
          </w:tcPr>
          <w:p w14:paraId="44F28CA3"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48B3A7EB"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956F198"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D21                   MATERIE PRIME ITALIANE</w:t>
            </w:r>
          </w:p>
        </w:tc>
        <w:tc>
          <w:tcPr>
            <w:tcW w:w="1060" w:type="dxa"/>
            <w:tcBorders>
              <w:top w:val="nil"/>
              <w:left w:val="nil"/>
              <w:bottom w:val="single" w:sz="4" w:space="0" w:color="auto"/>
              <w:right w:val="single" w:sz="4" w:space="0" w:color="auto"/>
            </w:tcBorders>
            <w:shd w:val="clear" w:color="auto" w:fill="auto"/>
            <w:noWrap/>
            <w:vAlign w:val="bottom"/>
            <w:hideMark/>
          </w:tcPr>
          <w:p w14:paraId="077F1D34"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32900438"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del bagnino - IPATACA</w:t>
            </w:r>
          </w:p>
        </w:tc>
        <w:tc>
          <w:tcPr>
            <w:tcW w:w="1230" w:type="dxa"/>
            <w:tcBorders>
              <w:top w:val="nil"/>
              <w:left w:val="nil"/>
              <w:bottom w:val="single" w:sz="4" w:space="0" w:color="auto"/>
              <w:right w:val="single" w:sz="4" w:space="0" w:color="auto"/>
            </w:tcBorders>
            <w:shd w:val="clear" w:color="auto" w:fill="auto"/>
            <w:vAlign w:val="center"/>
            <w:hideMark/>
          </w:tcPr>
          <w:p w14:paraId="59FEB840" w14:textId="5FCAE35F"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gramStart"/>
            <w:r w:rsidRPr="002924B4">
              <w:rPr>
                <w:rFonts w:eastAsia="Times New Roman" w:cs="Calibri"/>
                <w:b/>
                <w:bCs/>
                <w:color w:val="000000"/>
                <w:sz w:val="20"/>
                <w:szCs w:val="20"/>
                <w:lang w:eastAsia="it-IT"/>
              </w:rPr>
              <w:t>BEHA  birrificio</w:t>
            </w:r>
            <w:proofErr w:type="gramEnd"/>
            <w:r w:rsidRPr="002924B4">
              <w:rPr>
                <w:rFonts w:eastAsia="Times New Roman" w:cs="Calibri"/>
                <w:b/>
                <w:bCs/>
                <w:color w:val="000000"/>
                <w:sz w:val="20"/>
                <w:szCs w:val="20"/>
                <w:lang w:eastAsia="it-IT"/>
              </w:rPr>
              <w:t xml:space="preserve"> agricolo artigianale</w:t>
            </w:r>
          </w:p>
        </w:tc>
        <w:tc>
          <w:tcPr>
            <w:tcW w:w="1630" w:type="dxa"/>
            <w:tcBorders>
              <w:top w:val="nil"/>
              <w:left w:val="nil"/>
              <w:bottom w:val="single" w:sz="4" w:space="0" w:color="auto"/>
              <w:right w:val="single" w:sz="4" w:space="0" w:color="auto"/>
            </w:tcBorders>
            <w:shd w:val="clear" w:color="auto" w:fill="auto"/>
            <w:noWrap/>
            <w:vAlign w:val="center"/>
            <w:hideMark/>
          </w:tcPr>
          <w:p w14:paraId="1BEF5C4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Emilia Romagna</w:t>
            </w:r>
          </w:p>
        </w:tc>
      </w:tr>
      <w:tr w:rsidR="002924B4" w:rsidRPr="002924B4" w14:paraId="34929B80"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F3DCEF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D20                       GLUTEN FREE</w:t>
            </w:r>
          </w:p>
        </w:tc>
        <w:tc>
          <w:tcPr>
            <w:tcW w:w="1060" w:type="dxa"/>
            <w:tcBorders>
              <w:top w:val="nil"/>
              <w:left w:val="nil"/>
              <w:bottom w:val="single" w:sz="4" w:space="0" w:color="auto"/>
              <w:right w:val="single" w:sz="4" w:space="0" w:color="auto"/>
            </w:tcBorders>
            <w:shd w:val="clear" w:color="auto" w:fill="auto"/>
            <w:noWrap/>
            <w:vAlign w:val="bottom"/>
            <w:hideMark/>
          </w:tcPr>
          <w:p w14:paraId="7138D4F4"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2C4E99F1"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SANTA BERNARDA</w:t>
            </w:r>
          </w:p>
        </w:tc>
        <w:tc>
          <w:tcPr>
            <w:tcW w:w="1230" w:type="dxa"/>
            <w:tcBorders>
              <w:top w:val="nil"/>
              <w:left w:val="nil"/>
              <w:bottom w:val="single" w:sz="4" w:space="0" w:color="auto"/>
              <w:right w:val="single" w:sz="4" w:space="0" w:color="auto"/>
            </w:tcBorders>
            <w:shd w:val="clear" w:color="auto" w:fill="auto"/>
            <w:vAlign w:val="center"/>
            <w:hideMark/>
          </w:tcPr>
          <w:p w14:paraId="5E746B6B" w14:textId="05819572"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FORAN</w:t>
            </w:r>
          </w:p>
        </w:tc>
        <w:tc>
          <w:tcPr>
            <w:tcW w:w="1630" w:type="dxa"/>
            <w:tcBorders>
              <w:top w:val="nil"/>
              <w:left w:val="nil"/>
              <w:bottom w:val="single" w:sz="4" w:space="0" w:color="auto"/>
              <w:right w:val="single" w:sz="4" w:space="0" w:color="auto"/>
            </w:tcBorders>
            <w:shd w:val="clear" w:color="auto" w:fill="auto"/>
            <w:noWrap/>
            <w:vAlign w:val="center"/>
            <w:hideMark/>
          </w:tcPr>
          <w:p w14:paraId="3349E2E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Friuli Venezia Giulia</w:t>
            </w:r>
          </w:p>
        </w:tc>
      </w:tr>
      <w:tr w:rsidR="002924B4" w:rsidRPr="002924B4" w14:paraId="3A30C879"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7764405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C17                             FRUIT BEER/SOUR ALE</w:t>
            </w:r>
          </w:p>
        </w:tc>
        <w:tc>
          <w:tcPr>
            <w:tcW w:w="1060" w:type="dxa"/>
            <w:tcBorders>
              <w:top w:val="nil"/>
              <w:left w:val="nil"/>
              <w:bottom w:val="single" w:sz="4" w:space="0" w:color="auto"/>
              <w:right w:val="single" w:sz="4" w:space="0" w:color="auto"/>
            </w:tcBorders>
            <w:shd w:val="clear" w:color="auto" w:fill="auto"/>
            <w:noWrap/>
            <w:vAlign w:val="bottom"/>
            <w:hideMark/>
          </w:tcPr>
          <w:p w14:paraId="5C04FDFB"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46905ED3" w14:textId="574EF966" w:rsidR="002924B4" w:rsidRPr="002924B4" w:rsidRDefault="002924B4" w:rsidP="002924B4">
            <w:pPr>
              <w:suppressAutoHyphens w:val="0"/>
              <w:autoSpaceDN/>
              <w:spacing w:after="0" w:line="240" w:lineRule="auto"/>
              <w:jc w:val="center"/>
              <w:rPr>
                <w:rFonts w:eastAsia="Times New Roman" w:cs="Calibri"/>
                <w:b/>
                <w:bCs/>
                <w:sz w:val="20"/>
                <w:szCs w:val="20"/>
                <w:lang w:eastAsia="it-IT"/>
              </w:rPr>
            </w:pPr>
            <w:r w:rsidRPr="002924B4">
              <w:rPr>
                <w:rFonts w:eastAsia="Times New Roman" w:cs="Calibri"/>
                <w:b/>
                <w:bCs/>
                <w:sz w:val="20"/>
                <w:szCs w:val="20"/>
                <w:lang w:eastAsia="it-IT"/>
              </w:rPr>
              <w:t xml:space="preserve">The Batch #2peach </w:t>
            </w:r>
            <w:proofErr w:type="spellStart"/>
            <w:r w:rsidRPr="002924B4">
              <w:rPr>
                <w:rFonts w:eastAsia="Times New Roman" w:cs="Calibri"/>
                <w:b/>
                <w:bCs/>
                <w:sz w:val="20"/>
                <w:szCs w:val="20"/>
                <w:lang w:eastAsia="it-IT"/>
              </w:rPr>
              <w:t>sour</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2B9299E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del Borgo</w:t>
            </w:r>
          </w:p>
        </w:tc>
        <w:tc>
          <w:tcPr>
            <w:tcW w:w="1630" w:type="dxa"/>
            <w:tcBorders>
              <w:top w:val="nil"/>
              <w:left w:val="nil"/>
              <w:bottom w:val="single" w:sz="4" w:space="0" w:color="auto"/>
              <w:right w:val="single" w:sz="4" w:space="0" w:color="auto"/>
            </w:tcBorders>
            <w:shd w:val="clear" w:color="auto" w:fill="auto"/>
            <w:noWrap/>
            <w:vAlign w:val="center"/>
            <w:hideMark/>
          </w:tcPr>
          <w:p w14:paraId="3227C15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Lazio</w:t>
            </w:r>
          </w:p>
        </w:tc>
      </w:tr>
      <w:tr w:rsidR="002924B4" w:rsidRPr="002924B4" w14:paraId="0D850A73"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7C87A7B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B7                              PALE ALE</w:t>
            </w:r>
          </w:p>
        </w:tc>
        <w:tc>
          <w:tcPr>
            <w:tcW w:w="1060" w:type="dxa"/>
            <w:tcBorders>
              <w:top w:val="nil"/>
              <w:left w:val="nil"/>
              <w:bottom w:val="single" w:sz="4" w:space="0" w:color="auto"/>
              <w:right w:val="single" w:sz="4" w:space="0" w:color="auto"/>
            </w:tcBorders>
            <w:shd w:val="clear" w:color="auto" w:fill="auto"/>
            <w:noWrap/>
            <w:vAlign w:val="bottom"/>
            <w:hideMark/>
          </w:tcPr>
          <w:p w14:paraId="7B39140E"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57C3468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APAKS</w:t>
            </w:r>
          </w:p>
        </w:tc>
        <w:tc>
          <w:tcPr>
            <w:tcW w:w="1230" w:type="dxa"/>
            <w:tcBorders>
              <w:top w:val="nil"/>
              <w:left w:val="nil"/>
              <w:bottom w:val="single" w:sz="4" w:space="0" w:color="auto"/>
              <w:right w:val="single" w:sz="4" w:space="0" w:color="auto"/>
            </w:tcBorders>
            <w:shd w:val="clear" w:color="auto" w:fill="auto"/>
            <w:vAlign w:val="center"/>
            <w:hideMark/>
          </w:tcPr>
          <w:p w14:paraId="7974D8F1"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REBEERS</w:t>
            </w:r>
          </w:p>
        </w:tc>
        <w:tc>
          <w:tcPr>
            <w:tcW w:w="1630" w:type="dxa"/>
            <w:tcBorders>
              <w:top w:val="nil"/>
              <w:left w:val="nil"/>
              <w:bottom w:val="single" w:sz="4" w:space="0" w:color="auto"/>
              <w:right w:val="single" w:sz="4" w:space="0" w:color="auto"/>
            </w:tcBorders>
            <w:shd w:val="clear" w:color="auto" w:fill="auto"/>
            <w:noWrap/>
            <w:vAlign w:val="center"/>
            <w:hideMark/>
          </w:tcPr>
          <w:p w14:paraId="12B38F1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Puglia</w:t>
            </w:r>
          </w:p>
        </w:tc>
      </w:tr>
      <w:tr w:rsidR="002924B4" w:rsidRPr="002924B4" w14:paraId="75186763"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43EE8DE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lastRenderedPageBreak/>
              <w:t>C17                             FRUIT BEER/SOUR ALE</w:t>
            </w:r>
          </w:p>
        </w:tc>
        <w:tc>
          <w:tcPr>
            <w:tcW w:w="1060" w:type="dxa"/>
            <w:tcBorders>
              <w:top w:val="nil"/>
              <w:left w:val="nil"/>
              <w:bottom w:val="single" w:sz="4" w:space="0" w:color="auto"/>
              <w:right w:val="single" w:sz="4" w:space="0" w:color="auto"/>
            </w:tcBorders>
            <w:shd w:val="clear" w:color="auto" w:fill="auto"/>
            <w:noWrap/>
            <w:vAlign w:val="bottom"/>
            <w:hideMark/>
          </w:tcPr>
          <w:p w14:paraId="31C5E21B"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0F7FF8D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FOVEA LEMON</w:t>
            </w:r>
          </w:p>
        </w:tc>
        <w:tc>
          <w:tcPr>
            <w:tcW w:w="1230" w:type="dxa"/>
            <w:tcBorders>
              <w:top w:val="nil"/>
              <w:left w:val="nil"/>
              <w:bottom w:val="single" w:sz="4" w:space="0" w:color="auto"/>
              <w:right w:val="single" w:sz="4" w:space="0" w:color="auto"/>
            </w:tcBorders>
            <w:shd w:val="clear" w:color="auto" w:fill="auto"/>
            <w:vAlign w:val="center"/>
            <w:hideMark/>
          </w:tcPr>
          <w:p w14:paraId="3B79C0BF"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REBEERS</w:t>
            </w:r>
          </w:p>
        </w:tc>
        <w:tc>
          <w:tcPr>
            <w:tcW w:w="1630" w:type="dxa"/>
            <w:tcBorders>
              <w:top w:val="nil"/>
              <w:left w:val="nil"/>
              <w:bottom w:val="single" w:sz="4" w:space="0" w:color="auto"/>
              <w:right w:val="single" w:sz="4" w:space="0" w:color="auto"/>
            </w:tcBorders>
            <w:shd w:val="clear" w:color="auto" w:fill="auto"/>
            <w:noWrap/>
            <w:vAlign w:val="center"/>
            <w:hideMark/>
          </w:tcPr>
          <w:p w14:paraId="48E4302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Puglia</w:t>
            </w:r>
          </w:p>
        </w:tc>
      </w:tr>
      <w:tr w:rsidR="002924B4" w:rsidRPr="002924B4" w14:paraId="2EE90978"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444340A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B8                         PORTER/STOUT</w:t>
            </w:r>
          </w:p>
        </w:tc>
        <w:tc>
          <w:tcPr>
            <w:tcW w:w="1060" w:type="dxa"/>
            <w:tcBorders>
              <w:top w:val="nil"/>
              <w:left w:val="nil"/>
              <w:bottom w:val="single" w:sz="4" w:space="0" w:color="auto"/>
              <w:right w:val="single" w:sz="4" w:space="0" w:color="auto"/>
            </w:tcBorders>
            <w:shd w:val="clear" w:color="auto" w:fill="auto"/>
            <w:noWrap/>
            <w:vAlign w:val="bottom"/>
            <w:hideMark/>
          </w:tcPr>
          <w:p w14:paraId="6313C132"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07E79168"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Porter</w:t>
            </w:r>
          </w:p>
        </w:tc>
        <w:tc>
          <w:tcPr>
            <w:tcW w:w="1230" w:type="dxa"/>
            <w:tcBorders>
              <w:top w:val="nil"/>
              <w:left w:val="nil"/>
              <w:bottom w:val="single" w:sz="4" w:space="0" w:color="auto"/>
              <w:right w:val="single" w:sz="4" w:space="0" w:color="auto"/>
            </w:tcBorders>
            <w:shd w:val="clear" w:color="auto" w:fill="auto"/>
            <w:vAlign w:val="center"/>
            <w:hideMark/>
          </w:tcPr>
          <w:p w14:paraId="59C1E80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 Puddu</w:t>
            </w:r>
          </w:p>
        </w:tc>
        <w:tc>
          <w:tcPr>
            <w:tcW w:w="1630" w:type="dxa"/>
            <w:tcBorders>
              <w:top w:val="nil"/>
              <w:left w:val="nil"/>
              <w:bottom w:val="single" w:sz="4" w:space="0" w:color="auto"/>
              <w:right w:val="single" w:sz="4" w:space="0" w:color="auto"/>
            </w:tcBorders>
            <w:shd w:val="clear" w:color="auto" w:fill="auto"/>
            <w:vAlign w:val="center"/>
            <w:hideMark/>
          </w:tcPr>
          <w:p w14:paraId="7EEEEC3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Sardegna</w:t>
            </w:r>
          </w:p>
        </w:tc>
      </w:tr>
      <w:tr w:rsidR="002924B4" w:rsidRPr="002924B4" w14:paraId="57340940"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3D1D147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A3                           LAGER</w:t>
            </w:r>
          </w:p>
        </w:tc>
        <w:tc>
          <w:tcPr>
            <w:tcW w:w="1060" w:type="dxa"/>
            <w:tcBorders>
              <w:top w:val="nil"/>
              <w:left w:val="nil"/>
              <w:bottom w:val="single" w:sz="4" w:space="0" w:color="auto"/>
              <w:right w:val="single" w:sz="4" w:space="0" w:color="auto"/>
            </w:tcBorders>
            <w:shd w:val="clear" w:color="auto" w:fill="auto"/>
            <w:noWrap/>
            <w:vAlign w:val="bottom"/>
            <w:hideMark/>
          </w:tcPr>
          <w:p w14:paraId="1FA5F05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3</w:t>
            </w:r>
          </w:p>
        </w:tc>
        <w:tc>
          <w:tcPr>
            <w:tcW w:w="1071" w:type="dxa"/>
            <w:tcBorders>
              <w:top w:val="nil"/>
              <w:left w:val="nil"/>
              <w:bottom w:val="single" w:sz="4" w:space="0" w:color="auto"/>
              <w:right w:val="single" w:sz="4" w:space="0" w:color="auto"/>
            </w:tcBorders>
            <w:shd w:val="clear" w:color="auto" w:fill="auto"/>
            <w:vAlign w:val="center"/>
            <w:hideMark/>
          </w:tcPr>
          <w:p w14:paraId="3C0229C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ALMA</w:t>
            </w:r>
          </w:p>
        </w:tc>
        <w:tc>
          <w:tcPr>
            <w:tcW w:w="1230" w:type="dxa"/>
            <w:tcBorders>
              <w:top w:val="nil"/>
              <w:left w:val="nil"/>
              <w:bottom w:val="single" w:sz="4" w:space="0" w:color="auto"/>
              <w:right w:val="single" w:sz="4" w:space="0" w:color="auto"/>
            </w:tcBorders>
            <w:shd w:val="clear" w:color="auto" w:fill="auto"/>
            <w:vAlign w:val="center"/>
            <w:hideMark/>
          </w:tcPr>
          <w:p w14:paraId="3A09678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ALMAREMMA</w:t>
            </w:r>
          </w:p>
        </w:tc>
        <w:tc>
          <w:tcPr>
            <w:tcW w:w="1630" w:type="dxa"/>
            <w:tcBorders>
              <w:top w:val="nil"/>
              <w:left w:val="nil"/>
              <w:bottom w:val="single" w:sz="4" w:space="0" w:color="auto"/>
              <w:right w:val="single" w:sz="4" w:space="0" w:color="auto"/>
            </w:tcBorders>
            <w:shd w:val="clear" w:color="auto" w:fill="auto"/>
            <w:noWrap/>
            <w:vAlign w:val="center"/>
            <w:hideMark/>
          </w:tcPr>
          <w:p w14:paraId="15D63ECD"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Toscana</w:t>
            </w:r>
          </w:p>
        </w:tc>
      </w:tr>
      <w:tr w:rsidR="002924B4" w:rsidRPr="002924B4" w14:paraId="00636552"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0253C0B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B12                   IPA/DDH/NEIPA</w:t>
            </w:r>
          </w:p>
        </w:tc>
        <w:tc>
          <w:tcPr>
            <w:tcW w:w="1060" w:type="dxa"/>
            <w:tcBorders>
              <w:top w:val="nil"/>
              <w:left w:val="nil"/>
              <w:bottom w:val="single" w:sz="4" w:space="0" w:color="auto"/>
              <w:right w:val="single" w:sz="4" w:space="0" w:color="auto"/>
            </w:tcBorders>
            <w:shd w:val="clear" w:color="auto" w:fill="auto"/>
            <w:noWrap/>
            <w:vAlign w:val="bottom"/>
            <w:hideMark/>
          </w:tcPr>
          <w:p w14:paraId="62158FA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70353C68"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SELVAGGIA</w:t>
            </w:r>
          </w:p>
        </w:tc>
        <w:tc>
          <w:tcPr>
            <w:tcW w:w="1230" w:type="dxa"/>
            <w:tcBorders>
              <w:top w:val="nil"/>
              <w:left w:val="nil"/>
              <w:bottom w:val="single" w:sz="4" w:space="0" w:color="auto"/>
              <w:right w:val="single" w:sz="4" w:space="0" w:color="auto"/>
            </w:tcBorders>
            <w:shd w:val="clear" w:color="auto" w:fill="auto"/>
            <w:vAlign w:val="center"/>
            <w:hideMark/>
          </w:tcPr>
          <w:p w14:paraId="455B55D8"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ALMAREMMA</w:t>
            </w:r>
          </w:p>
        </w:tc>
        <w:tc>
          <w:tcPr>
            <w:tcW w:w="1630" w:type="dxa"/>
            <w:tcBorders>
              <w:top w:val="nil"/>
              <w:left w:val="nil"/>
              <w:bottom w:val="single" w:sz="4" w:space="0" w:color="auto"/>
              <w:right w:val="single" w:sz="4" w:space="0" w:color="auto"/>
            </w:tcBorders>
            <w:shd w:val="clear" w:color="auto" w:fill="auto"/>
            <w:noWrap/>
            <w:vAlign w:val="center"/>
            <w:hideMark/>
          </w:tcPr>
          <w:p w14:paraId="5BF9273E"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Toscana</w:t>
            </w:r>
          </w:p>
        </w:tc>
      </w:tr>
      <w:tr w:rsidR="002924B4" w:rsidRPr="002924B4" w14:paraId="69132984"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0032AE9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B6                       BELGIAN PALE/BLOND ALE</w:t>
            </w:r>
          </w:p>
        </w:tc>
        <w:tc>
          <w:tcPr>
            <w:tcW w:w="1060" w:type="dxa"/>
            <w:tcBorders>
              <w:top w:val="nil"/>
              <w:left w:val="nil"/>
              <w:bottom w:val="single" w:sz="4" w:space="0" w:color="auto"/>
              <w:right w:val="single" w:sz="4" w:space="0" w:color="auto"/>
            </w:tcBorders>
            <w:shd w:val="clear" w:color="auto" w:fill="auto"/>
            <w:noWrap/>
            <w:vAlign w:val="bottom"/>
            <w:hideMark/>
          </w:tcPr>
          <w:p w14:paraId="335FB7DC"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7A1D4A3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Nursia</w:t>
            </w:r>
            <w:proofErr w:type="spellEnd"/>
            <w:r w:rsidRPr="002924B4">
              <w:rPr>
                <w:rFonts w:eastAsia="Times New Roman" w:cs="Calibri"/>
                <w:b/>
                <w:bCs/>
                <w:color w:val="000000"/>
                <w:sz w:val="20"/>
                <w:szCs w:val="20"/>
                <w:lang w:eastAsia="it-IT"/>
              </w:rPr>
              <w:t xml:space="preserve"> Bionda</w:t>
            </w:r>
          </w:p>
        </w:tc>
        <w:tc>
          <w:tcPr>
            <w:tcW w:w="1230" w:type="dxa"/>
            <w:tcBorders>
              <w:top w:val="nil"/>
              <w:left w:val="nil"/>
              <w:bottom w:val="single" w:sz="4" w:space="0" w:color="auto"/>
              <w:right w:val="single" w:sz="4" w:space="0" w:color="auto"/>
            </w:tcBorders>
            <w:shd w:val="clear" w:color="auto" w:fill="auto"/>
            <w:vAlign w:val="center"/>
            <w:hideMark/>
          </w:tcPr>
          <w:p w14:paraId="50B47229"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Nursia</w:t>
            </w:r>
            <w:proofErr w:type="spellEnd"/>
          </w:p>
        </w:tc>
        <w:tc>
          <w:tcPr>
            <w:tcW w:w="1630" w:type="dxa"/>
            <w:tcBorders>
              <w:top w:val="nil"/>
              <w:left w:val="nil"/>
              <w:bottom w:val="single" w:sz="4" w:space="0" w:color="auto"/>
              <w:right w:val="single" w:sz="4" w:space="0" w:color="auto"/>
            </w:tcBorders>
            <w:shd w:val="clear" w:color="auto" w:fill="auto"/>
            <w:noWrap/>
            <w:vAlign w:val="center"/>
            <w:hideMark/>
          </w:tcPr>
          <w:p w14:paraId="358C793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0E3F63EA"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1F2C946E"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B6                       BELGIAN PALE/BLOND ALE</w:t>
            </w:r>
          </w:p>
        </w:tc>
        <w:tc>
          <w:tcPr>
            <w:tcW w:w="1060" w:type="dxa"/>
            <w:tcBorders>
              <w:top w:val="nil"/>
              <w:left w:val="nil"/>
              <w:bottom w:val="single" w:sz="4" w:space="0" w:color="auto"/>
              <w:right w:val="single" w:sz="4" w:space="0" w:color="auto"/>
            </w:tcBorders>
            <w:shd w:val="clear" w:color="auto" w:fill="auto"/>
            <w:noWrap/>
            <w:vAlign w:val="bottom"/>
            <w:hideMark/>
          </w:tcPr>
          <w:p w14:paraId="0C4713E2"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1DD2895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ANNOZERO</w:t>
            </w:r>
          </w:p>
        </w:tc>
        <w:tc>
          <w:tcPr>
            <w:tcW w:w="1230" w:type="dxa"/>
            <w:tcBorders>
              <w:top w:val="nil"/>
              <w:left w:val="nil"/>
              <w:bottom w:val="single" w:sz="4" w:space="0" w:color="auto"/>
              <w:right w:val="single" w:sz="4" w:space="0" w:color="auto"/>
            </w:tcBorders>
            <w:shd w:val="clear" w:color="auto" w:fill="auto"/>
            <w:vAlign w:val="center"/>
            <w:hideMark/>
          </w:tcPr>
          <w:p w14:paraId="30EC7A78"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BIRRALFINA</w:t>
            </w:r>
          </w:p>
        </w:tc>
        <w:tc>
          <w:tcPr>
            <w:tcW w:w="1630" w:type="dxa"/>
            <w:tcBorders>
              <w:top w:val="nil"/>
              <w:left w:val="nil"/>
              <w:bottom w:val="single" w:sz="4" w:space="0" w:color="auto"/>
              <w:right w:val="single" w:sz="4" w:space="0" w:color="auto"/>
            </w:tcBorders>
            <w:shd w:val="clear" w:color="auto" w:fill="auto"/>
            <w:noWrap/>
            <w:vAlign w:val="center"/>
            <w:hideMark/>
          </w:tcPr>
          <w:p w14:paraId="7B232495"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15706954"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30E8BE2F"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B7                              PALE ALE</w:t>
            </w:r>
          </w:p>
        </w:tc>
        <w:tc>
          <w:tcPr>
            <w:tcW w:w="1060" w:type="dxa"/>
            <w:tcBorders>
              <w:top w:val="nil"/>
              <w:left w:val="nil"/>
              <w:bottom w:val="single" w:sz="4" w:space="0" w:color="auto"/>
              <w:right w:val="single" w:sz="4" w:space="0" w:color="auto"/>
            </w:tcBorders>
            <w:shd w:val="clear" w:color="auto" w:fill="auto"/>
            <w:noWrap/>
            <w:vAlign w:val="bottom"/>
            <w:hideMark/>
          </w:tcPr>
          <w:p w14:paraId="6BD4D110"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5E65314C"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VELZNA</w:t>
            </w:r>
          </w:p>
        </w:tc>
        <w:tc>
          <w:tcPr>
            <w:tcW w:w="1230" w:type="dxa"/>
            <w:tcBorders>
              <w:top w:val="nil"/>
              <w:left w:val="nil"/>
              <w:bottom w:val="single" w:sz="4" w:space="0" w:color="auto"/>
              <w:right w:val="nil"/>
            </w:tcBorders>
            <w:shd w:val="clear" w:color="auto" w:fill="auto"/>
            <w:vAlign w:val="center"/>
            <w:hideMark/>
          </w:tcPr>
          <w:p w14:paraId="6B210C6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BIRRALFINA</w:t>
            </w:r>
          </w:p>
        </w:tc>
        <w:tc>
          <w:tcPr>
            <w:tcW w:w="1630" w:type="dxa"/>
            <w:tcBorders>
              <w:top w:val="nil"/>
              <w:left w:val="single" w:sz="4" w:space="0" w:color="auto"/>
              <w:bottom w:val="single" w:sz="4" w:space="0" w:color="auto"/>
              <w:right w:val="single" w:sz="4" w:space="0" w:color="auto"/>
            </w:tcBorders>
            <w:shd w:val="clear" w:color="auto" w:fill="auto"/>
            <w:noWrap/>
            <w:vAlign w:val="center"/>
            <w:hideMark/>
          </w:tcPr>
          <w:p w14:paraId="6DE56C1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7F73F865"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14856D3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B8                         PORTER/STOUT</w:t>
            </w:r>
          </w:p>
        </w:tc>
        <w:tc>
          <w:tcPr>
            <w:tcW w:w="1060" w:type="dxa"/>
            <w:tcBorders>
              <w:top w:val="nil"/>
              <w:left w:val="nil"/>
              <w:bottom w:val="single" w:sz="4" w:space="0" w:color="auto"/>
              <w:right w:val="single" w:sz="4" w:space="0" w:color="auto"/>
            </w:tcBorders>
            <w:shd w:val="clear" w:color="auto" w:fill="auto"/>
            <w:noWrap/>
            <w:vAlign w:val="bottom"/>
            <w:hideMark/>
          </w:tcPr>
          <w:p w14:paraId="5DBADB0C"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64724AE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BALTIKA</w:t>
            </w:r>
          </w:p>
        </w:tc>
        <w:tc>
          <w:tcPr>
            <w:tcW w:w="1230" w:type="dxa"/>
            <w:tcBorders>
              <w:top w:val="nil"/>
              <w:left w:val="nil"/>
              <w:bottom w:val="single" w:sz="4" w:space="0" w:color="auto"/>
              <w:right w:val="single" w:sz="4" w:space="0" w:color="auto"/>
            </w:tcBorders>
            <w:shd w:val="clear" w:color="auto" w:fill="auto"/>
            <w:vAlign w:val="center"/>
            <w:hideMark/>
          </w:tcPr>
          <w:p w14:paraId="0FB151B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BIRRALFINA</w:t>
            </w:r>
          </w:p>
        </w:tc>
        <w:tc>
          <w:tcPr>
            <w:tcW w:w="1630" w:type="dxa"/>
            <w:tcBorders>
              <w:top w:val="nil"/>
              <w:left w:val="nil"/>
              <w:bottom w:val="single" w:sz="4" w:space="0" w:color="auto"/>
              <w:right w:val="single" w:sz="4" w:space="0" w:color="auto"/>
            </w:tcBorders>
            <w:shd w:val="clear" w:color="auto" w:fill="auto"/>
            <w:noWrap/>
            <w:vAlign w:val="center"/>
            <w:hideMark/>
          </w:tcPr>
          <w:p w14:paraId="2097ED3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398AEFB0"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1F0D3B58"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B16                             BELGIAN STRONG ALE/TRIPEL</w:t>
            </w:r>
          </w:p>
        </w:tc>
        <w:tc>
          <w:tcPr>
            <w:tcW w:w="1060" w:type="dxa"/>
            <w:tcBorders>
              <w:top w:val="nil"/>
              <w:left w:val="nil"/>
              <w:bottom w:val="single" w:sz="4" w:space="0" w:color="auto"/>
              <w:right w:val="single" w:sz="4" w:space="0" w:color="auto"/>
            </w:tcBorders>
            <w:shd w:val="clear" w:color="auto" w:fill="auto"/>
            <w:noWrap/>
            <w:vAlign w:val="bottom"/>
            <w:hideMark/>
          </w:tcPr>
          <w:p w14:paraId="59AA742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7B3736E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Nursia</w:t>
            </w:r>
            <w:proofErr w:type="spellEnd"/>
            <w:r w:rsidRPr="002924B4">
              <w:rPr>
                <w:rFonts w:eastAsia="Times New Roman" w:cs="Calibri"/>
                <w:b/>
                <w:bCs/>
                <w:color w:val="000000"/>
                <w:sz w:val="20"/>
                <w:szCs w:val="20"/>
                <w:lang w:eastAsia="it-IT"/>
              </w:rPr>
              <w:t xml:space="preserve"> </w:t>
            </w:r>
            <w:proofErr w:type="spellStart"/>
            <w:r w:rsidRPr="002924B4">
              <w:rPr>
                <w:rFonts w:eastAsia="Times New Roman" w:cs="Calibri"/>
                <w:b/>
                <w:bCs/>
                <w:color w:val="000000"/>
                <w:sz w:val="20"/>
                <w:szCs w:val="20"/>
                <w:lang w:eastAsia="it-IT"/>
              </w:rPr>
              <w:t>Tripel</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1041952F"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Nursia</w:t>
            </w:r>
            <w:proofErr w:type="spellEnd"/>
          </w:p>
        </w:tc>
        <w:tc>
          <w:tcPr>
            <w:tcW w:w="1630" w:type="dxa"/>
            <w:tcBorders>
              <w:top w:val="nil"/>
              <w:left w:val="nil"/>
              <w:bottom w:val="single" w:sz="4" w:space="0" w:color="auto"/>
              <w:right w:val="single" w:sz="4" w:space="0" w:color="auto"/>
            </w:tcBorders>
            <w:shd w:val="clear" w:color="auto" w:fill="auto"/>
            <w:noWrap/>
            <w:vAlign w:val="center"/>
            <w:hideMark/>
          </w:tcPr>
          <w:p w14:paraId="3F04E32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74C37347"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21A065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B16                             BELGIAN STRONG ALE/TRIPEL</w:t>
            </w:r>
          </w:p>
        </w:tc>
        <w:tc>
          <w:tcPr>
            <w:tcW w:w="1060" w:type="dxa"/>
            <w:tcBorders>
              <w:top w:val="nil"/>
              <w:left w:val="nil"/>
              <w:bottom w:val="single" w:sz="4" w:space="0" w:color="auto"/>
              <w:right w:val="single" w:sz="4" w:space="0" w:color="auto"/>
            </w:tcBorders>
            <w:shd w:val="clear" w:color="auto" w:fill="auto"/>
            <w:noWrap/>
            <w:vAlign w:val="bottom"/>
            <w:hideMark/>
          </w:tcPr>
          <w:p w14:paraId="5B71CB1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3788ED8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aurum</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1B0D020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Birrificio San Biagio</w:t>
            </w:r>
          </w:p>
        </w:tc>
        <w:tc>
          <w:tcPr>
            <w:tcW w:w="1630" w:type="dxa"/>
            <w:tcBorders>
              <w:top w:val="nil"/>
              <w:left w:val="nil"/>
              <w:bottom w:val="single" w:sz="4" w:space="0" w:color="auto"/>
              <w:right w:val="single" w:sz="4" w:space="0" w:color="auto"/>
            </w:tcBorders>
            <w:shd w:val="clear" w:color="auto" w:fill="auto"/>
            <w:noWrap/>
            <w:vAlign w:val="center"/>
            <w:hideMark/>
          </w:tcPr>
          <w:p w14:paraId="5D14746D"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3BF50732"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092A6A6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D19                      ITALIAN GRAPE ALE</w:t>
            </w:r>
          </w:p>
        </w:tc>
        <w:tc>
          <w:tcPr>
            <w:tcW w:w="1060" w:type="dxa"/>
            <w:tcBorders>
              <w:top w:val="nil"/>
              <w:left w:val="nil"/>
              <w:bottom w:val="single" w:sz="4" w:space="0" w:color="auto"/>
              <w:right w:val="single" w:sz="4" w:space="0" w:color="auto"/>
            </w:tcBorders>
            <w:shd w:val="clear" w:color="auto" w:fill="auto"/>
            <w:noWrap/>
            <w:vAlign w:val="bottom"/>
            <w:hideMark/>
          </w:tcPr>
          <w:p w14:paraId="3B408B6B"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363162D6"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VINUM</w:t>
            </w:r>
          </w:p>
        </w:tc>
        <w:tc>
          <w:tcPr>
            <w:tcW w:w="1230" w:type="dxa"/>
            <w:tcBorders>
              <w:top w:val="nil"/>
              <w:left w:val="nil"/>
              <w:bottom w:val="single" w:sz="4" w:space="0" w:color="auto"/>
              <w:right w:val="single" w:sz="4" w:space="0" w:color="auto"/>
            </w:tcBorders>
            <w:shd w:val="clear" w:color="auto" w:fill="auto"/>
            <w:vAlign w:val="center"/>
            <w:hideMark/>
          </w:tcPr>
          <w:p w14:paraId="1FA972DA"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BIRRALFINA</w:t>
            </w:r>
          </w:p>
        </w:tc>
        <w:tc>
          <w:tcPr>
            <w:tcW w:w="1630" w:type="dxa"/>
            <w:tcBorders>
              <w:top w:val="nil"/>
              <w:left w:val="nil"/>
              <w:bottom w:val="single" w:sz="4" w:space="0" w:color="auto"/>
              <w:right w:val="single" w:sz="4" w:space="0" w:color="auto"/>
            </w:tcBorders>
            <w:shd w:val="clear" w:color="auto" w:fill="auto"/>
            <w:noWrap/>
            <w:vAlign w:val="center"/>
            <w:hideMark/>
          </w:tcPr>
          <w:p w14:paraId="42A7D722"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117215D4" w14:textId="77777777" w:rsidTr="002924B4">
        <w:trPr>
          <w:trHeight w:val="53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4221ECD2"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D20                       GLUTEN FREE</w:t>
            </w:r>
          </w:p>
        </w:tc>
        <w:tc>
          <w:tcPr>
            <w:tcW w:w="1060" w:type="dxa"/>
            <w:tcBorders>
              <w:top w:val="nil"/>
              <w:left w:val="nil"/>
              <w:bottom w:val="single" w:sz="4" w:space="0" w:color="auto"/>
              <w:right w:val="single" w:sz="4" w:space="0" w:color="auto"/>
            </w:tcBorders>
            <w:shd w:val="clear" w:color="auto" w:fill="auto"/>
            <w:noWrap/>
            <w:vAlign w:val="bottom"/>
            <w:hideMark/>
          </w:tcPr>
          <w:p w14:paraId="2A86FE1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17CEB557"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Ma.Ma</w:t>
            </w:r>
            <w:proofErr w:type="spellEnd"/>
            <w:r w:rsidRPr="002924B4">
              <w:rPr>
                <w:rFonts w:eastAsia="Times New Roman" w:cs="Calibri"/>
                <w:b/>
                <w:bCs/>
                <w:color w:val="000000"/>
                <w:sz w:val="20"/>
                <w:szCs w:val="20"/>
                <w:lang w:eastAsia="it-IT"/>
              </w:rPr>
              <w:t xml:space="preserve"> Lager-Style</w:t>
            </w:r>
          </w:p>
        </w:tc>
        <w:tc>
          <w:tcPr>
            <w:tcW w:w="1230" w:type="dxa"/>
            <w:tcBorders>
              <w:top w:val="nil"/>
              <w:left w:val="nil"/>
              <w:bottom w:val="single" w:sz="4" w:space="0" w:color="auto"/>
              <w:right w:val="single" w:sz="4" w:space="0" w:color="auto"/>
            </w:tcBorders>
            <w:shd w:val="clear" w:color="auto" w:fill="auto"/>
            <w:vAlign w:val="center"/>
            <w:hideMark/>
          </w:tcPr>
          <w:p w14:paraId="700F7D2E"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Flea</w:t>
            </w:r>
            <w:proofErr w:type="spellEnd"/>
          </w:p>
        </w:tc>
        <w:tc>
          <w:tcPr>
            <w:tcW w:w="1630" w:type="dxa"/>
            <w:tcBorders>
              <w:top w:val="nil"/>
              <w:left w:val="nil"/>
              <w:bottom w:val="single" w:sz="4" w:space="0" w:color="auto"/>
              <w:right w:val="single" w:sz="4" w:space="0" w:color="auto"/>
            </w:tcBorders>
            <w:shd w:val="clear" w:color="auto" w:fill="auto"/>
            <w:noWrap/>
            <w:vAlign w:val="center"/>
            <w:hideMark/>
          </w:tcPr>
          <w:p w14:paraId="1D423EDB"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2C46825E"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60BC1751"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D21                   MATERIE PRIME ITALIANE</w:t>
            </w:r>
          </w:p>
        </w:tc>
        <w:tc>
          <w:tcPr>
            <w:tcW w:w="1060" w:type="dxa"/>
            <w:tcBorders>
              <w:top w:val="nil"/>
              <w:left w:val="nil"/>
              <w:bottom w:val="single" w:sz="4" w:space="0" w:color="auto"/>
              <w:right w:val="single" w:sz="4" w:space="0" w:color="auto"/>
            </w:tcBorders>
            <w:shd w:val="clear" w:color="auto" w:fill="auto"/>
            <w:noWrap/>
            <w:vAlign w:val="bottom"/>
            <w:hideMark/>
          </w:tcPr>
          <w:p w14:paraId="2AD76C33"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255E97FA"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Ma.Ma</w:t>
            </w:r>
            <w:proofErr w:type="spellEnd"/>
            <w:r w:rsidRPr="002924B4">
              <w:rPr>
                <w:rFonts w:eastAsia="Times New Roman" w:cs="Calibri"/>
                <w:b/>
                <w:bCs/>
                <w:color w:val="000000"/>
                <w:sz w:val="20"/>
                <w:szCs w:val="20"/>
                <w:lang w:eastAsia="it-IT"/>
              </w:rPr>
              <w:t xml:space="preserve"> </w:t>
            </w:r>
            <w:proofErr w:type="spellStart"/>
            <w:r w:rsidRPr="002924B4">
              <w:rPr>
                <w:rFonts w:eastAsia="Times New Roman" w:cs="Calibri"/>
                <w:b/>
                <w:bCs/>
                <w:color w:val="000000"/>
                <w:sz w:val="20"/>
                <w:szCs w:val="20"/>
                <w:lang w:eastAsia="it-IT"/>
              </w:rPr>
              <w:t>Hoppy</w:t>
            </w:r>
            <w:proofErr w:type="spellEnd"/>
            <w:r w:rsidRPr="002924B4">
              <w:rPr>
                <w:rFonts w:eastAsia="Times New Roman" w:cs="Calibri"/>
                <w:b/>
                <w:bCs/>
                <w:color w:val="000000"/>
                <w:sz w:val="20"/>
                <w:szCs w:val="20"/>
                <w:lang w:eastAsia="it-IT"/>
              </w:rPr>
              <w:t xml:space="preserve"> Strong Ale</w:t>
            </w:r>
          </w:p>
        </w:tc>
        <w:tc>
          <w:tcPr>
            <w:tcW w:w="1230" w:type="dxa"/>
            <w:tcBorders>
              <w:top w:val="nil"/>
              <w:left w:val="nil"/>
              <w:bottom w:val="single" w:sz="4" w:space="0" w:color="auto"/>
              <w:right w:val="nil"/>
            </w:tcBorders>
            <w:shd w:val="clear" w:color="auto" w:fill="auto"/>
            <w:vAlign w:val="center"/>
            <w:hideMark/>
          </w:tcPr>
          <w:p w14:paraId="38F9152E"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Flea</w:t>
            </w:r>
            <w:proofErr w:type="spellEnd"/>
          </w:p>
        </w:tc>
        <w:tc>
          <w:tcPr>
            <w:tcW w:w="1630" w:type="dxa"/>
            <w:tcBorders>
              <w:top w:val="nil"/>
              <w:left w:val="single" w:sz="4" w:space="0" w:color="auto"/>
              <w:bottom w:val="single" w:sz="4" w:space="0" w:color="auto"/>
              <w:right w:val="single" w:sz="4" w:space="0" w:color="auto"/>
            </w:tcBorders>
            <w:shd w:val="clear" w:color="auto" w:fill="auto"/>
            <w:noWrap/>
            <w:vAlign w:val="center"/>
            <w:hideMark/>
          </w:tcPr>
          <w:p w14:paraId="46AE6ADD"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1779865D" w14:textId="77777777" w:rsidTr="002924B4">
        <w:trPr>
          <w:trHeight w:val="105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804211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D21                   MATERIE PRIME ITALIANE</w:t>
            </w:r>
          </w:p>
        </w:tc>
        <w:tc>
          <w:tcPr>
            <w:tcW w:w="1060" w:type="dxa"/>
            <w:tcBorders>
              <w:top w:val="nil"/>
              <w:left w:val="nil"/>
              <w:bottom w:val="single" w:sz="4" w:space="0" w:color="auto"/>
              <w:right w:val="single" w:sz="4" w:space="0" w:color="auto"/>
            </w:tcBorders>
            <w:shd w:val="clear" w:color="auto" w:fill="auto"/>
            <w:noWrap/>
            <w:vAlign w:val="bottom"/>
            <w:hideMark/>
          </w:tcPr>
          <w:p w14:paraId="41758FF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3</w:t>
            </w:r>
          </w:p>
        </w:tc>
        <w:tc>
          <w:tcPr>
            <w:tcW w:w="1071" w:type="dxa"/>
            <w:tcBorders>
              <w:top w:val="nil"/>
              <w:left w:val="nil"/>
              <w:bottom w:val="single" w:sz="4" w:space="0" w:color="auto"/>
              <w:right w:val="single" w:sz="4" w:space="0" w:color="auto"/>
            </w:tcBorders>
            <w:shd w:val="clear" w:color="auto" w:fill="auto"/>
            <w:vAlign w:val="center"/>
            <w:hideMark/>
          </w:tcPr>
          <w:p w14:paraId="56211487"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Nursia</w:t>
            </w:r>
            <w:proofErr w:type="spellEnd"/>
            <w:r w:rsidRPr="002924B4">
              <w:rPr>
                <w:rFonts w:eastAsia="Times New Roman" w:cs="Calibri"/>
                <w:b/>
                <w:bCs/>
                <w:color w:val="000000"/>
                <w:sz w:val="20"/>
                <w:szCs w:val="20"/>
                <w:lang w:eastAsia="it-IT"/>
              </w:rPr>
              <w:t xml:space="preserve"> Extra</w:t>
            </w:r>
          </w:p>
        </w:tc>
        <w:tc>
          <w:tcPr>
            <w:tcW w:w="1230" w:type="dxa"/>
            <w:tcBorders>
              <w:top w:val="nil"/>
              <w:left w:val="nil"/>
              <w:bottom w:val="single" w:sz="4" w:space="0" w:color="auto"/>
              <w:right w:val="single" w:sz="4" w:space="0" w:color="auto"/>
            </w:tcBorders>
            <w:shd w:val="clear" w:color="auto" w:fill="auto"/>
            <w:vAlign w:val="center"/>
            <w:hideMark/>
          </w:tcPr>
          <w:p w14:paraId="4E1D6D69"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 xml:space="preserve">Birra </w:t>
            </w:r>
            <w:proofErr w:type="spellStart"/>
            <w:r w:rsidRPr="002924B4">
              <w:rPr>
                <w:rFonts w:eastAsia="Times New Roman" w:cs="Calibri"/>
                <w:b/>
                <w:bCs/>
                <w:color w:val="000000"/>
                <w:sz w:val="20"/>
                <w:szCs w:val="20"/>
                <w:lang w:eastAsia="it-IT"/>
              </w:rPr>
              <w:t>Nursia</w:t>
            </w:r>
            <w:proofErr w:type="spellEnd"/>
          </w:p>
        </w:tc>
        <w:tc>
          <w:tcPr>
            <w:tcW w:w="1630" w:type="dxa"/>
            <w:tcBorders>
              <w:top w:val="nil"/>
              <w:left w:val="nil"/>
              <w:bottom w:val="single" w:sz="4" w:space="0" w:color="auto"/>
              <w:right w:val="single" w:sz="4" w:space="0" w:color="auto"/>
            </w:tcBorders>
            <w:shd w:val="clear" w:color="auto" w:fill="auto"/>
            <w:noWrap/>
            <w:vAlign w:val="center"/>
            <w:hideMark/>
          </w:tcPr>
          <w:p w14:paraId="59FB4456"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Umbria</w:t>
            </w:r>
          </w:p>
        </w:tc>
      </w:tr>
      <w:tr w:rsidR="002924B4" w:rsidRPr="002924B4" w14:paraId="297E4F2A" w14:textId="77777777" w:rsidTr="002924B4">
        <w:trPr>
          <w:trHeight w:val="78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2C245F9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lastRenderedPageBreak/>
              <w:t>A1                      PILSENER</w:t>
            </w:r>
          </w:p>
        </w:tc>
        <w:tc>
          <w:tcPr>
            <w:tcW w:w="1060" w:type="dxa"/>
            <w:tcBorders>
              <w:top w:val="nil"/>
              <w:left w:val="nil"/>
              <w:bottom w:val="single" w:sz="4" w:space="0" w:color="auto"/>
              <w:right w:val="single" w:sz="4" w:space="0" w:color="auto"/>
            </w:tcBorders>
            <w:shd w:val="clear" w:color="auto" w:fill="auto"/>
            <w:noWrap/>
            <w:vAlign w:val="bottom"/>
            <w:hideMark/>
          </w:tcPr>
          <w:p w14:paraId="0A735050"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04DCD29A"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Premium Pils</w:t>
            </w:r>
          </w:p>
        </w:tc>
        <w:tc>
          <w:tcPr>
            <w:tcW w:w="1230" w:type="dxa"/>
            <w:tcBorders>
              <w:top w:val="nil"/>
              <w:left w:val="nil"/>
              <w:bottom w:val="single" w:sz="4" w:space="0" w:color="auto"/>
              <w:right w:val="single" w:sz="4" w:space="0" w:color="auto"/>
            </w:tcBorders>
            <w:shd w:val="clear" w:color="auto" w:fill="auto"/>
            <w:vAlign w:val="center"/>
            <w:hideMark/>
          </w:tcPr>
          <w:p w14:paraId="268800A4"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Birra italiana 1766</w:t>
            </w:r>
          </w:p>
        </w:tc>
        <w:tc>
          <w:tcPr>
            <w:tcW w:w="1630" w:type="dxa"/>
            <w:tcBorders>
              <w:top w:val="nil"/>
              <w:left w:val="nil"/>
              <w:bottom w:val="single" w:sz="4" w:space="0" w:color="auto"/>
              <w:right w:val="single" w:sz="4" w:space="0" w:color="auto"/>
            </w:tcBorders>
            <w:shd w:val="clear" w:color="auto" w:fill="auto"/>
            <w:noWrap/>
            <w:vAlign w:val="center"/>
            <w:hideMark/>
          </w:tcPr>
          <w:p w14:paraId="4A8D4AE0"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Veneto</w:t>
            </w:r>
          </w:p>
        </w:tc>
      </w:tr>
      <w:tr w:rsidR="002924B4" w:rsidRPr="002924B4" w14:paraId="4CE016D6"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6DAFC54A"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A4    BOCK/DOPPELBOCK</w:t>
            </w:r>
          </w:p>
        </w:tc>
        <w:tc>
          <w:tcPr>
            <w:tcW w:w="1060" w:type="dxa"/>
            <w:tcBorders>
              <w:top w:val="nil"/>
              <w:left w:val="nil"/>
              <w:bottom w:val="single" w:sz="4" w:space="0" w:color="auto"/>
              <w:right w:val="single" w:sz="4" w:space="0" w:color="auto"/>
            </w:tcBorders>
            <w:shd w:val="clear" w:color="auto" w:fill="auto"/>
            <w:noWrap/>
            <w:vAlign w:val="bottom"/>
            <w:hideMark/>
          </w:tcPr>
          <w:p w14:paraId="0B308938"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2</w:t>
            </w:r>
          </w:p>
        </w:tc>
        <w:tc>
          <w:tcPr>
            <w:tcW w:w="1071" w:type="dxa"/>
            <w:tcBorders>
              <w:top w:val="nil"/>
              <w:left w:val="nil"/>
              <w:bottom w:val="single" w:sz="4" w:space="0" w:color="auto"/>
              <w:right w:val="single" w:sz="4" w:space="0" w:color="auto"/>
            </w:tcBorders>
            <w:shd w:val="clear" w:color="auto" w:fill="auto"/>
            <w:vAlign w:val="center"/>
            <w:hideMark/>
          </w:tcPr>
          <w:p w14:paraId="600CDB05"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w:t>
            </w:r>
            <w:proofErr w:type="spellStart"/>
            <w:r w:rsidRPr="002924B4">
              <w:rPr>
                <w:rFonts w:eastAsia="Times New Roman" w:cs="Calibri"/>
                <w:b/>
                <w:bCs/>
                <w:color w:val="000000"/>
                <w:sz w:val="20"/>
                <w:szCs w:val="20"/>
                <w:lang w:eastAsia="it-IT"/>
              </w:rPr>
              <w:t>Bock</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683B3910"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Birra italiana 1766</w:t>
            </w:r>
          </w:p>
        </w:tc>
        <w:tc>
          <w:tcPr>
            <w:tcW w:w="1630" w:type="dxa"/>
            <w:tcBorders>
              <w:top w:val="nil"/>
              <w:left w:val="nil"/>
              <w:bottom w:val="single" w:sz="4" w:space="0" w:color="auto"/>
              <w:right w:val="single" w:sz="4" w:space="0" w:color="auto"/>
            </w:tcBorders>
            <w:shd w:val="clear" w:color="auto" w:fill="auto"/>
            <w:noWrap/>
            <w:vAlign w:val="center"/>
            <w:hideMark/>
          </w:tcPr>
          <w:p w14:paraId="43090A62"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Veneto</w:t>
            </w:r>
          </w:p>
        </w:tc>
      </w:tr>
      <w:tr w:rsidR="002924B4" w:rsidRPr="002924B4" w14:paraId="376DABCE"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4BD8E349"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B12                   IPA/DDH/NEIPA</w:t>
            </w:r>
          </w:p>
        </w:tc>
        <w:tc>
          <w:tcPr>
            <w:tcW w:w="1060" w:type="dxa"/>
            <w:tcBorders>
              <w:top w:val="nil"/>
              <w:left w:val="nil"/>
              <w:bottom w:val="single" w:sz="4" w:space="0" w:color="auto"/>
              <w:right w:val="single" w:sz="4" w:space="0" w:color="auto"/>
            </w:tcBorders>
            <w:shd w:val="clear" w:color="auto" w:fill="auto"/>
            <w:noWrap/>
            <w:vAlign w:val="bottom"/>
            <w:hideMark/>
          </w:tcPr>
          <w:p w14:paraId="5A9455AA"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3</w:t>
            </w:r>
          </w:p>
        </w:tc>
        <w:tc>
          <w:tcPr>
            <w:tcW w:w="1071" w:type="dxa"/>
            <w:tcBorders>
              <w:top w:val="nil"/>
              <w:left w:val="nil"/>
              <w:bottom w:val="single" w:sz="4" w:space="0" w:color="auto"/>
              <w:right w:val="single" w:sz="4" w:space="0" w:color="auto"/>
            </w:tcBorders>
            <w:shd w:val="clear" w:color="auto" w:fill="auto"/>
            <w:vAlign w:val="center"/>
            <w:hideMark/>
          </w:tcPr>
          <w:p w14:paraId="07A7350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IPA</w:t>
            </w:r>
          </w:p>
        </w:tc>
        <w:tc>
          <w:tcPr>
            <w:tcW w:w="1230" w:type="dxa"/>
            <w:tcBorders>
              <w:top w:val="nil"/>
              <w:left w:val="nil"/>
              <w:bottom w:val="single" w:sz="4" w:space="0" w:color="auto"/>
              <w:right w:val="single" w:sz="4" w:space="0" w:color="auto"/>
            </w:tcBorders>
            <w:shd w:val="clear" w:color="auto" w:fill="auto"/>
            <w:vAlign w:val="center"/>
            <w:hideMark/>
          </w:tcPr>
          <w:p w14:paraId="34AAE27B"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Birra italiana 1766</w:t>
            </w:r>
          </w:p>
        </w:tc>
        <w:tc>
          <w:tcPr>
            <w:tcW w:w="1630" w:type="dxa"/>
            <w:tcBorders>
              <w:top w:val="nil"/>
              <w:left w:val="nil"/>
              <w:bottom w:val="single" w:sz="4" w:space="0" w:color="auto"/>
              <w:right w:val="single" w:sz="4" w:space="0" w:color="auto"/>
            </w:tcBorders>
            <w:shd w:val="clear" w:color="auto" w:fill="auto"/>
            <w:noWrap/>
            <w:vAlign w:val="center"/>
            <w:hideMark/>
          </w:tcPr>
          <w:p w14:paraId="1ABF4959"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Veneto</w:t>
            </w:r>
          </w:p>
        </w:tc>
      </w:tr>
      <w:tr w:rsidR="002924B4" w:rsidRPr="002924B4" w14:paraId="4F77A63C" w14:textId="77777777" w:rsidTr="002924B4">
        <w:trPr>
          <w:trHeight w:val="78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0564DAD3"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B15                      DUBBEL</w:t>
            </w:r>
          </w:p>
        </w:tc>
        <w:tc>
          <w:tcPr>
            <w:tcW w:w="1060" w:type="dxa"/>
            <w:tcBorders>
              <w:top w:val="nil"/>
              <w:left w:val="nil"/>
              <w:bottom w:val="single" w:sz="4" w:space="0" w:color="auto"/>
              <w:right w:val="single" w:sz="4" w:space="0" w:color="auto"/>
            </w:tcBorders>
            <w:shd w:val="clear" w:color="auto" w:fill="auto"/>
            <w:noWrap/>
            <w:vAlign w:val="bottom"/>
            <w:hideMark/>
          </w:tcPr>
          <w:p w14:paraId="092B9417"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67DCFC1D"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Strong Ale</w:t>
            </w:r>
          </w:p>
        </w:tc>
        <w:tc>
          <w:tcPr>
            <w:tcW w:w="1230" w:type="dxa"/>
            <w:tcBorders>
              <w:top w:val="nil"/>
              <w:left w:val="nil"/>
              <w:bottom w:val="single" w:sz="4" w:space="0" w:color="auto"/>
              <w:right w:val="single" w:sz="4" w:space="0" w:color="auto"/>
            </w:tcBorders>
            <w:shd w:val="clear" w:color="auto" w:fill="auto"/>
            <w:vAlign w:val="center"/>
            <w:hideMark/>
          </w:tcPr>
          <w:p w14:paraId="23C0C27F"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proofErr w:type="spellStart"/>
            <w:r w:rsidRPr="002924B4">
              <w:rPr>
                <w:rFonts w:eastAsia="Times New Roman" w:cs="Calibri"/>
                <w:b/>
                <w:bCs/>
                <w:color w:val="000000"/>
                <w:sz w:val="20"/>
                <w:szCs w:val="20"/>
                <w:lang w:eastAsia="it-IT"/>
              </w:rPr>
              <w:t>Theresianer</w:t>
            </w:r>
            <w:proofErr w:type="spellEnd"/>
            <w:r w:rsidRPr="002924B4">
              <w:rPr>
                <w:rFonts w:eastAsia="Times New Roman" w:cs="Calibri"/>
                <w:b/>
                <w:bCs/>
                <w:color w:val="000000"/>
                <w:sz w:val="20"/>
                <w:szCs w:val="20"/>
                <w:lang w:eastAsia="it-IT"/>
              </w:rPr>
              <w:t xml:space="preserve"> Birra italiana 1766</w:t>
            </w:r>
          </w:p>
        </w:tc>
        <w:tc>
          <w:tcPr>
            <w:tcW w:w="1630" w:type="dxa"/>
            <w:tcBorders>
              <w:top w:val="nil"/>
              <w:left w:val="nil"/>
              <w:bottom w:val="single" w:sz="4" w:space="0" w:color="auto"/>
              <w:right w:val="single" w:sz="4" w:space="0" w:color="auto"/>
            </w:tcBorders>
            <w:shd w:val="clear" w:color="auto" w:fill="auto"/>
            <w:noWrap/>
            <w:vAlign w:val="center"/>
            <w:hideMark/>
          </w:tcPr>
          <w:p w14:paraId="34F2536F"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Veneto</w:t>
            </w:r>
          </w:p>
        </w:tc>
      </w:tr>
      <w:tr w:rsidR="002924B4" w:rsidRPr="002924B4" w14:paraId="1638DDAF" w14:textId="77777777" w:rsidTr="002924B4">
        <w:trPr>
          <w:trHeight w:val="790"/>
        </w:trPr>
        <w:tc>
          <w:tcPr>
            <w:tcW w:w="2389" w:type="dxa"/>
            <w:tcBorders>
              <w:top w:val="nil"/>
              <w:left w:val="single" w:sz="4" w:space="0" w:color="auto"/>
              <w:bottom w:val="single" w:sz="4" w:space="0" w:color="auto"/>
              <w:right w:val="single" w:sz="4" w:space="0" w:color="auto"/>
            </w:tcBorders>
            <w:shd w:val="clear" w:color="auto" w:fill="auto"/>
            <w:vAlign w:val="bottom"/>
            <w:hideMark/>
          </w:tcPr>
          <w:p w14:paraId="3C312EA1"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C18 EXPERIMENTAL/HISTORICAL</w:t>
            </w:r>
          </w:p>
        </w:tc>
        <w:tc>
          <w:tcPr>
            <w:tcW w:w="1060" w:type="dxa"/>
            <w:tcBorders>
              <w:top w:val="nil"/>
              <w:left w:val="nil"/>
              <w:bottom w:val="single" w:sz="4" w:space="0" w:color="auto"/>
              <w:right w:val="single" w:sz="4" w:space="0" w:color="auto"/>
            </w:tcBorders>
            <w:shd w:val="clear" w:color="auto" w:fill="auto"/>
            <w:noWrap/>
            <w:vAlign w:val="bottom"/>
            <w:hideMark/>
          </w:tcPr>
          <w:p w14:paraId="45D6A05E"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1</w:t>
            </w:r>
          </w:p>
        </w:tc>
        <w:tc>
          <w:tcPr>
            <w:tcW w:w="1071" w:type="dxa"/>
            <w:tcBorders>
              <w:top w:val="nil"/>
              <w:left w:val="nil"/>
              <w:bottom w:val="single" w:sz="4" w:space="0" w:color="auto"/>
              <w:right w:val="single" w:sz="4" w:space="0" w:color="auto"/>
            </w:tcBorders>
            <w:shd w:val="clear" w:color="auto" w:fill="auto"/>
            <w:vAlign w:val="center"/>
            <w:hideMark/>
          </w:tcPr>
          <w:p w14:paraId="55D313BC" w14:textId="0BC2A6BC"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THYMUS</w:t>
            </w:r>
          </w:p>
        </w:tc>
        <w:tc>
          <w:tcPr>
            <w:tcW w:w="1230" w:type="dxa"/>
            <w:tcBorders>
              <w:top w:val="nil"/>
              <w:left w:val="nil"/>
              <w:bottom w:val="single" w:sz="4" w:space="0" w:color="auto"/>
              <w:right w:val="single" w:sz="4" w:space="0" w:color="auto"/>
            </w:tcBorders>
            <w:shd w:val="clear" w:color="auto" w:fill="auto"/>
            <w:vAlign w:val="center"/>
            <w:hideMark/>
          </w:tcPr>
          <w:p w14:paraId="1DA8E81E" w14:textId="77777777" w:rsidR="002924B4" w:rsidRPr="002924B4" w:rsidRDefault="002924B4" w:rsidP="002924B4">
            <w:pPr>
              <w:suppressAutoHyphens w:val="0"/>
              <w:autoSpaceDN/>
              <w:spacing w:after="0" w:line="240" w:lineRule="auto"/>
              <w:jc w:val="center"/>
              <w:rPr>
                <w:rFonts w:eastAsia="Times New Roman" w:cs="Calibri"/>
                <w:b/>
                <w:bCs/>
                <w:color w:val="000000"/>
                <w:sz w:val="20"/>
                <w:szCs w:val="20"/>
                <w:lang w:eastAsia="it-IT"/>
              </w:rPr>
            </w:pPr>
            <w:r w:rsidRPr="002924B4">
              <w:rPr>
                <w:rFonts w:eastAsia="Times New Roman" w:cs="Calibri"/>
                <w:b/>
                <w:bCs/>
                <w:color w:val="000000"/>
                <w:sz w:val="20"/>
                <w:szCs w:val="20"/>
                <w:lang w:eastAsia="it-IT"/>
              </w:rPr>
              <w:t>BOSCO FAGARE' SRL - BIRRA LA RU</w:t>
            </w:r>
          </w:p>
        </w:tc>
        <w:tc>
          <w:tcPr>
            <w:tcW w:w="1630" w:type="dxa"/>
            <w:tcBorders>
              <w:top w:val="nil"/>
              <w:left w:val="nil"/>
              <w:bottom w:val="single" w:sz="4" w:space="0" w:color="auto"/>
              <w:right w:val="single" w:sz="4" w:space="0" w:color="auto"/>
            </w:tcBorders>
            <w:shd w:val="clear" w:color="auto" w:fill="auto"/>
            <w:noWrap/>
            <w:vAlign w:val="center"/>
            <w:hideMark/>
          </w:tcPr>
          <w:p w14:paraId="73DD920C" w14:textId="77777777" w:rsidR="002924B4" w:rsidRPr="002924B4" w:rsidRDefault="002924B4" w:rsidP="002924B4">
            <w:pPr>
              <w:suppressAutoHyphens w:val="0"/>
              <w:autoSpaceDN/>
              <w:spacing w:after="0" w:line="240" w:lineRule="auto"/>
              <w:jc w:val="center"/>
              <w:rPr>
                <w:rFonts w:eastAsia="Times New Roman" w:cs="Calibri"/>
                <w:color w:val="000000"/>
                <w:sz w:val="20"/>
                <w:szCs w:val="20"/>
                <w:lang w:eastAsia="it-IT"/>
              </w:rPr>
            </w:pPr>
            <w:r w:rsidRPr="002924B4">
              <w:rPr>
                <w:rFonts w:eastAsia="Times New Roman" w:cs="Calibri"/>
                <w:color w:val="000000"/>
                <w:sz w:val="20"/>
                <w:szCs w:val="20"/>
                <w:lang w:eastAsia="it-IT"/>
              </w:rPr>
              <w:t>Veneto</w:t>
            </w:r>
          </w:p>
        </w:tc>
      </w:tr>
    </w:tbl>
    <w:p w14:paraId="6A0F923A" w14:textId="77777777" w:rsidR="002924B4" w:rsidRDefault="002924B4" w:rsidP="002924B4">
      <w:pPr>
        <w:pStyle w:val="NormaleWeb"/>
        <w:spacing w:before="0" w:after="0"/>
        <w:jc w:val="center"/>
      </w:pPr>
    </w:p>
    <w:p w14:paraId="25178714" w14:textId="77777777" w:rsidR="00FC267A" w:rsidRDefault="00FC267A" w:rsidP="002924B4">
      <w:pPr>
        <w:shd w:val="clear" w:color="auto" w:fill="FFFFFF"/>
        <w:spacing w:line="240" w:lineRule="auto"/>
        <w:jc w:val="center"/>
        <w:rPr>
          <w:rFonts w:ascii="Arial" w:eastAsia="Times New Roman" w:hAnsi="Arial" w:cs="Arial"/>
          <w:color w:val="222222"/>
          <w:sz w:val="24"/>
          <w:szCs w:val="24"/>
          <w:lang w:eastAsia="it-IT"/>
        </w:rPr>
      </w:pPr>
    </w:p>
    <w:p w14:paraId="2FDE4645" w14:textId="4D6A9664" w:rsidR="00FC267A" w:rsidRPr="00FC267A" w:rsidRDefault="00FC267A" w:rsidP="002924B4">
      <w:pPr>
        <w:pStyle w:val="NormaleWeb"/>
        <w:spacing w:before="0" w:after="0"/>
        <w:jc w:val="center"/>
        <w:rPr>
          <w:sz w:val="22"/>
          <w:szCs w:val="22"/>
        </w:rPr>
      </w:pPr>
    </w:p>
    <w:p w14:paraId="7A9BF114" w14:textId="77777777" w:rsidR="00FC267A" w:rsidRPr="00FC267A" w:rsidRDefault="00FC267A" w:rsidP="002924B4">
      <w:pPr>
        <w:spacing w:after="0" w:line="240" w:lineRule="auto"/>
        <w:jc w:val="center"/>
      </w:pPr>
    </w:p>
    <w:p w14:paraId="5861A08C" w14:textId="77777777" w:rsidR="00EB1E8C" w:rsidRPr="00FC267A" w:rsidRDefault="00EB1E8C" w:rsidP="002924B4">
      <w:pPr>
        <w:spacing w:line="240" w:lineRule="auto"/>
        <w:jc w:val="center"/>
      </w:pPr>
    </w:p>
    <w:sectPr w:rsidR="00EB1E8C" w:rsidRPr="00FC267A">
      <w:headerReference w:type="default" r:id="rId8"/>
      <w:footerReference w:type="default" r:id="rId9"/>
      <w:headerReference w:type="first" r:id="rId10"/>
      <w:footerReference w:type="first" r:id="rId11"/>
      <w:pgSz w:w="11906" w:h="16838"/>
      <w:pgMar w:top="1809" w:right="1701" w:bottom="1134" w:left="1701"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4024" w14:textId="77777777" w:rsidR="00DC0BF2" w:rsidRDefault="00DC0BF2">
      <w:pPr>
        <w:spacing w:after="0" w:line="240" w:lineRule="auto"/>
      </w:pPr>
      <w:r>
        <w:separator/>
      </w:r>
    </w:p>
  </w:endnote>
  <w:endnote w:type="continuationSeparator" w:id="0">
    <w:p w14:paraId="2F55F790" w14:textId="77777777" w:rsidR="00DC0BF2" w:rsidRDefault="00DC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charset w:val="00"/>
    <w:family w:val="swiss"/>
    <w:pitch w:val="default"/>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Helvetica">
    <w:panose1 w:val="020B0604020202020204"/>
    <w:charset w:val="00"/>
    <w:family w:val="swiss"/>
    <w:pitch w:val="variable"/>
    <w:sig w:usb0="E0002EFF" w:usb1="C000785B" w:usb2="00000009" w:usb3="00000000" w:csb0="000001FF" w:csb1="00000000"/>
  </w:font>
  <w:font w:name="Fedra Sans Std Light">
    <w:altName w:val="Arial"/>
    <w:charset w:val="00"/>
    <w:family w:val="swiss"/>
    <w:pitch w:val="variable"/>
  </w:font>
  <w:font w:name="Fedra Sans Std Demi">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8515" w14:textId="77777777" w:rsidR="00E01AF0" w:rsidRDefault="00DC0BF2">
    <w:pPr>
      <w:pStyle w:val="Intestazione"/>
      <w:tabs>
        <w:tab w:val="clear" w:pos="9638"/>
        <w:tab w:val="right" w:pos="8931"/>
      </w:tabs>
      <w:jc w:val="right"/>
      <w:rPr>
        <w:rFonts w:ascii="Fedra Sans Std Light" w:hAnsi="Fedra Sans Std Light"/>
        <w:color w:val="071D49"/>
      </w:rPr>
    </w:pPr>
  </w:p>
  <w:p w14:paraId="5D6C684B" w14:textId="77777777" w:rsidR="00E01AF0" w:rsidRDefault="00125031">
    <w:pPr>
      <w:pStyle w:val="Pidipagina"/>
      <w:rPr>
        <w:rFonts w:ascii="Fedra Sans Std Light" w:hAnsi="Fedra Sans Std Light"/>
        <w:color w:val="071D49"/>
        <w:sz w:val="22"/>
        <w:szCs w:val="22"/>
      </w:rPr>
    </w:pPr>
    <w:r>
      <w:rPr>
        <w:rFonts w:ascii="Fedra Sans Std Light" w:hAnsi="Fedra Sans Std Light"/>
        <w:color w:val="071D49"/>
        <w:sz w:val="22"/>
        <w:szCs w:val="22"/>
      </w:rPr>
      <w:t>Per ulteriori informazioni:</w:t>
    </w:r>
  </w:p>
  <w:p w14:paraId="22E9F424" w14:textId="77777777" w:rsidR="00E01AF0" w:rsidRDefault="00125031">
    <w:pPr>
      <w:pStyle w:val="Pidipagina"/>
      <w:rPr>
        <w:rFonts w:ascii="Fedra Sans Std Demi" w:hAnsi="Fedra Sans Std Demi"/>
        <w:color w:val="071D49"/>
        <w:sz w:val="22"/>
        <w:szCs w:val="22"/>
      </w:rPr>
    </w:pPr>
    <w:r>
      <w:rPr>
        <w:rFonts w:ascii="Fedra Sans Std Demi" w:hAnsi="Fedra Sans Std Demi"/>
        <w:color w:val="071D49"/>
        <w:sz w:val="22"/>
        <w:szCs w:val="22"/>
      </w:rPr>
      <w:t>Ufficio stampa Camera di commercio dell’Umbria</w:t>
    </w:r>
  </w:p>
  <w:p w14:paraId="0447DC54" w14:textId="77777777" w:rsidR="00E01AF0" w:rsidRDefault="00DC0BF2">
    <w:pPr>
      <w:pStyle w:val="Pidipagina"/>
    </w:pPr>
    <w:hyperlink r:id="rId1" w:history="1">
      <w:r w:rsidR="00125031">
        <w:rPr>
          <w:rStyle w:val="Collegamentoipertestuale"/>
          <w:rFonts w:ascii="Fedra Sans Std Demi" w:hAnsi="Fedra Sans Std Demi"/>
        </w:rPr>
        <w:t>stampa.pg@umbria.camcom.it</w:t>
      </w:r>
    </w:hyperlink>
  </w:p>
  <w:p w14:paraId="53DC2E6C" w14:textId="77777777" w:rsidR="00E01AF0" w:rsidRDefault="00125031">
    <w:pPr>
      <w:pStyle w:val="Pidipagina"/>
      <w:rPr>
        <w:rFonts w:ascii="Fedra Sans Std Demi" w:hAnsi="Fedra Sans Std Demi"/>
        <w:color w:val="071D49"/>
        <w:sz w:val="22"/>
        <w:szCs w:val="22"/>
      </w:rPr>
    </w:pPr>
    <w:r>
      <w:rPr>
        <w:rFonts w:ascii="Fedra Sans Std Demi" w:hAnsi="Fedra Sans Std Demi"/>
        <w:color w:val="071D49"/>
        <w:sz w:val="22"/>
        <w:szCs w:val="22"/>
      </w:rPr>
      <w:t>www.umbria.camcom.it</w:t>
    </w:r>
  </w:p>
  <w:p w14:paraId="40EDD002" w14:textId="77777777" w:rsidR="00E01AF0" w:rsidRDefault="00DC0B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F379" w14:textId="77777777" w:rsidR="00E01AF0" w:rsidRDefault="00DC0B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1020" w14:textId="77777777" w:rsidR="00DC0BF2" w:rsidRDefault="00DC0BF2">
      <w:pPr>
        <w:spacing w:after="0" w:line="240" w:lineRule="auto"/>
      </w:pPr>
      <w:r>
        <w:rPr>
          <w:color w:val="000000"/>
        </w:rPr>
        <w:separator/>
      </w:r>
    </w:p>
  </w:footnote>
  <w:footnote w:type="continuationSeparator" w:id="0">
    <w:p w14:paraId="619B20DD" w14:textId="77777777" w:rsidR="00DC0BF2" w:rsidRDefault="00DC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BA6D" w14:textId="77777777" w:rsidR="00E01AF0" w:rsidRDefault="00125031">
    <w:pPr>
      <w:pStyle w:val="Intestazione"/>
    </w:pPr>
    <w:r>
      <w:rPr>
        <w:noProof/>
      </w:rPr>
      <w:drawing>
        <wp:anchor distT="0" distB="0" distL="114300" distR="114300" simplePos="0" relativeHeight="251659264" behindDoc="1" locked="0" layoutInCell="1" allowOverlap="1" wp14:anchorId="6A5F36F4" wp14:editId="61CC1896">
          <wp:simplePos x="0" y="0"/>
          <wp:positionH relativeFrom="column">
            <wp:posOffset>-796286</wp:posOffset>
          </wp:positionH>
          <wp:positionV relativeFrom="paragraph">
            <wp:posOffset>6986</wp:posOffset>
          </wp:positionV>
          <wp:extent cx="2600955" cy="534667"/>
          <wp:effectExtent l="0" t="0" r="8895" b="0"/>
          <wp:wrapNone/>
          <wp:docPr id="1" name="Immagine 18" descr="CDC-Umbria-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600955" cy="534667"/>
                  </a:xfrm>
                  <a:prstGeom prst="rect">
                    <a:avLst/>
                  </a:prstGeom>
                  <a:noFill/>
                  <a:ln>
                    <a:noFill/>
                    <a:prstDash/>
                  </a:ln>
                </pic:spPr>
              </pic:pic>
            </a:graphicData>
          </a:graphic>
        </wp:anchor>
      </w:drawing>
    </w:r>
    <w:r>
      <w:tab/>
    </w:r>
  </w:p>
  <w:p w14:paraId="3A7BE21B" w14:textId="77777777" w:rsidR="00E01AF0" w:rsidRDefault="00125031">
    <w:pPr>
      <w:pStyle w:val="Intestazione"/>
    </w:pPr>
    <w:r>
      <w:tab/>
    </w:r>
  </w:p>
  <w:p w14:paraId="3D9DFF0C" w14:textId="77777777" w:rsidR="00E01AF0" w:rsidRDefault="00125031">
    <w:pPr>
      <w:pStyle w:val="Intestazione"/>
      <w:tabs>
        <w:tab w:val="clear" w:pos="9638"/>
        <w:tab w:val="right" w:pos="878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1516" w14:textId="77777777" w:rsidR="00E01AF0" w:rsidRDefault="00125031">
    <w:pPr>
      <w:pStyle w:val="Intestazione"/>
    </w:pPr>
    <w:r>
      <w:rPr>
        <w:noProof/>
      </w:rPr>
      <w:drawing>
        <wp:anchor distT="0" distB="0" distL="114300" distR="114300" simplePos="0" relativeHeight="251661312" behindDoc="1" locked="0" layoutInCell="1" allowOverlap="1" wp14:anchorId="6DD82C8C" wp14:editId="1931F2F1">
          <wp:simplePos x="0" y="0"/>
          <wp:positionH relativeFrom="column">
            <wp:posOffset>4081140</wp:posOffset>
          </wp:positionH>
          <wp:positionV relativeFrom="paragraph">
            <wp:posOffset>92711</wp:posOffset>
          </wp:positionV>
          <wp:extent cx="1974847" cy="539752"/>
          <wp:effectExtent l="0" t="0" r="6353" b="0"/>
          <wp:wrapNone/>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539752"/>
                  </a:xfrm>
                  <a:prstGeom prst="rect">
                    <a:avLst/>
                  </a:prstGeom>
                  <a:noFill/>
                  <a:ln>
                    <a:noFill/>
                    <a:prstDash/>
                  </a:ln>
                </pic:spPr>
              </pic:pic>
            </a:graphicData>
          </a:graphic>
        </wp:anchor>
      </w:drawing>
    </w:r>
    <w:r>
      <w:rPr>
        <w:noProof/>
      </w:rPr>
      <w:drawing>
        <wp:anchor distT="0" distB="0" distL="114300" distR="114300" simplePos="0" relativeHeight="251662336" behindDoc="0" locked="0" layoutInCell="1" allowOverlap="1" wp14:anchorId="2C41D999" wp14:editId="75459872">
          <wp:simplePos x="0" y="0"/>
          <wp:positionH relativeFrom="column">
            <wp:posOffset>-1093466</wp:posOffset>
          </wp:positionH>
          <wp:positionV relativeFrom="paragraph">
            <wp:posOffset>-448312</wp:posOffset>
          </wp:positionV>
          <wp:extent cx="7560314" cy="1544951"/>
          <wp:effectExtent l="0" t="0" r="2536" b="0"/>
          <wp:wrapNone/>
          <wp:docPr id="3" name="Immagine 16" descr="head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560314" cy="154495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62B"/>
    <w:multiLevelType w:val="hybridMultilevel"/>
    <w:tmpl w:val="76CA8C90"/>
    <w:lvl w:ilvl="0" w:tplc="1586F71C">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C50A04"/>
    <w:multiLevelType w:val="hybridMultilevel"/>
    <w:tmpl w:val="48BE2FA2"/>
    <w:lvl w:ilvl="0" w:tplc="1938BB1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4D25C5"/>
    <w:multiLevelType w:val="hybridMultilevel"/>
    <w:tmpl w:val="B32ADDEE"/>
    <w:lvl w:ilvl="0" w:tplc="6D2A730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D82F2D"/>
    <w:multiLevelType w:val="multilevel"/>
    <w:tmpl w:val="0960223C"/>
    <w:styleLink w:val="LFO2"/>
    <w:lvl w:ilvl="0">
      <w:numFmt w:val="bullet"/>
      <w:pStyle w:val="Rientrolettere"/>
      <w:lvlText w:val="-"/>
      <w:lvlJc w:val="left"/>
      <w:pPr>
        <w:ind w:left="36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E222B54"/>
    <w:multiLevelType w:val="multilevel"/>
    <w:tmpl w:val="EDB624BC"/>
    <w:styleLink w:val="WWOutlineListStyle1"/>
    <w:lvl w:ilvl="0">
      <w:start w:val="1"/>
      <w:numFmt w:val="decimal"/>
      <w:pStyle w:val="S2"/>
      <w:lvlText w:val="%1."/>
      <w:lvlJc w:val="left"/>
      <w:pPr>
        <w:ind w:left="792" w:hanging="792"/>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1394A18"/>
    <w:multiLevelType w:val="hybridMultilevel"/>
    <w:tmpl w:val="55AE8D38"/>
    <w:lvl w:ilvl="0" w:tplc="6B16942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5F0255"/>
    <w:multiLevelType w:val="hybridMultilevel"/>
    <w:tmpl w:val="7BA8830A"/>
    <w:lvl w:ilvl="0" w:tplc="9864B57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CA5FBD"/>
    <w:multiLevelType w:val="hybridMultilevel"/>
    <w:tmpl w:val="D99A8C9A"/>
    <w:lvl w:ilvl="0" w:tplc="E3189D9C">
      <w:start w:val="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FE7A5B"/>
    <w:multiLevelType w:val="hybridMultilevel"/>
    <w:tmpl w:val="02049138"/>
    <w:lvl w:ilvl="0" w:tplc="EFFC58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073EB4"/>
    <w:multiLevelType w:val="hybridMultilevel"/>
    <w:tmpl w:val="9DC285D2"/>
    <w:lvl w:ilvl="0" w:tplc="10BA058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993006"/>
    <w:multiLevelType w:val="multilevel"/>
    <w:tmpl w:val="178E1EC4"/>
    <w:styleLink w:val="WWOutlineListStyle"/>
    <w:lvl w:ilvl="0">
      <w:start w:val="1"/>
      <w:numFmt w:val="decimal"/>
      <w:lvlText w:val="%1."/>
      <w:lvlJc w:val="left"/>
      <w:pPr>
        <w:ind w:left="792" w:hanging="79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7A444EC"/>
    <w:multiLevelType w:val="multilevel"/>
    <w:tmpl w:val="A74E070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C93B1F"/>
    <w:multiLevelType w:val="multilevel"/>
    <w:tmpl w:val="86C8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56D24"/>
    <w:multiLevelType w:val="hybridMultilevel"/>
    <w:tmpl w:val="135E597E"/>
    <w:lvl w:ilvl="0" w:tplc="88883D04">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11"/>
  </w:num>
  <w:num w:numId="5">
    <w:abstractNumId w:val="9"/>
  </w:num>
  <w:num w:numId="6">
    <w:abstractNumId w:val="6"/>
  </w:num>
  <w:num w:numId="7">
    <w:abstractNumId w:val="13"/>
  </w:num>
  <w:num w:numId="8">
    <w:abstractNumId w:val="7"/>
  </w:num>
  <w:num w:numId="9">
    <w:abstractNumId w:val="5"/>
  </w:num>
  <w:num w:numId="10">
    <w:abstractNumId w:val="2"/>
  </w:num>
  <w:num w:numId="11">
    <w:abstractNumId w:val="12"/>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BC"/>
    <w:rsid w:val="00064738"/>
    <w:rsid w:val="00125031"/>
    <w:rsid w:val="00147D11"/>
    <w:rsid w:val="001B5ECD"/>
    <w:rsid w:val="001E33F8"/>
    <w:rsid w:val="002924B4"/>
    <w:rsid w:val="003D5ED5"/>
    <w:rsid w:val="003F7838"/>
    <w:rsid w:val="00582205"/>
    <w:rsid w:val="006261E2"/>
    <w:rsid w:val="00645CB6"/>
    <w:rsid w:val="006640D7"/>
    <w:rsid w:val="006F41CB"/>
    <w:rsid w:val="007922E1"/>
    <w:rsid w:val="007D1A29"/>
    <w:rsid w:val="00881F44"/>
    <w:rsid w:val="008A153F"/>
    <w:rsid w:val="009A3368"/>
    <w:rsid w:val="00A32C38"/>
    <w:rsid w:val="00A742AF"/>
    <w:rsid w:val="00B538BC"/>
    <w:rsid w:val="00BF716D"/>
    <w:rsid w:val="00C14050"/>
    <w:rsid w:val="00C452FD"/>
    <w:rsid w:val="00D45CFD"/>
    <w:rsid w:val="00DC0BF2"/>
    <w:rsid w:val="00DE074E"/>
    <w:rsid w:val="00E31D7B"/>
    <w:rsid w:val="00E6409B"/>
    <w:rsid w:val="00E9680B"/>
    <w:rsid w:val="00EB1E8C"/>
    <w:rsid w:val="00FA09A1"/>
    <w:rsid w:val="00FC267A"/>
    <w:rsid w:val="00FF6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2D8A"/>
  <w15:docId w15:val="{B2B65DBE-487F-439A-A822-4A0B791D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en-US"/>
    </w:rPr>
  </w:style>
  <w:style w:type="paragraph" w:styleId="Titolo1">
    <w:name w:val="heading 1"/>
    <w:basedOn w:val="Normale"/>
    <w:next w:val="Normale"/>
    <w:uiPriority w:val="9"/>
    <w:qFormat/>
    <w:pPr>
      <w:keepNext/>
      <w:spacing w:after="0" w:line="240" w:lineRule="auto"/>
      <w:jc w:val="center"/>
      <w:outlineLvl w:val="0"/>
    </w:pPr>
    <w:rPr>
      <w:rFonts w:ascii="Times New Roman" w:eastAsia="Times New Roman" w:hAnsi="Times New Roman"/>
      <w:b/>
      <w:sz w:val="24"/>
      <w:szCs w:val="20"/>
      <w:lang w:eastAsia="it-IT"/>
    </w:rPr>
  </w:style>
  <w:style w:type="paragraph" w:styleId="Titolo2">
    <w:name w:val="heading 2"/>
    <w:basedOn w:val="Normale"/>
    <w:next w:val="Normale"/>
    <w:uiPriority w:val="9"/>
    <w:semiHidden/>
    <w:unhideWhenUsed/>
    <w:qFormat/>
    <w:pPr>
      <w:keepNext/>
      <w:spacing w:after="0" w:line="240" w:lineRule="auto"/>
      <w:jc w:val="both"/>
      <w:outlineLvl w:val="1"/>
    </w:pPr>
    <w:rPr>
      <w:rFonts w:ascii="Times New Roman" w:eastAsia="Times New Roman" w:hAnsi="Times New Roman"/>
      <w:b/>
      <w:sz w:val="24"/>
      <w:szCs w:val="20"/>
      <w:lang w:eastAsia="it-IT"/>
    </w:rPr>
  </w:style>
  <w:style w:type="paragraph" w:styleId="Titolo3">
    <w:name w:val="heading 3"/>
    <w:basedOn w:val="Normale"/>
    <w:next w:val="Normale"/>
    <w:uiPriority w:val="9"/>
    <w:semiHidden/>
    <w:unhideWhenUsed/>
    <w:qFormat/>
    <w:pPr>
      <w:keepNext/>
      <w:spacing w:after="0" w:line="240" w:lineRule="auto"/>
      <w:jc w:val="both"/>
      <w:outlineLvl w:val="2"/>
    </w:pPr>
    <w:rPr>
      <w:rFonts w:ascii="Times New Roman" w:eastAsia="Times New Roman" w:hAnsi="Times New Roman"/>
      <w:b/>
      <w:szCs w:val="20"/>
      <w:lang w:eastAsia="it-IT"/>
    </w:rPr>
  </w:style>
  <w:style w:type="paragraph" w:styleId="Titolo4">
    <w:name w:val="heading 4"/>
    <w:basedOn w:val="Normale"/>
    <w:next w:val="Normale"/>
    <w:uiPriority w:val="9"/>
    <w:semiHidden/>
    <w:unhideWhenUsed/>
    <w:qFormat/>
    <w:pPr>
      <w:keepNext/>
      <w:spacing w:after="0" w:line="240" w:lineRule="auto"/>
      <w:jc w:val="both"/>
      <w:outlineLvl w:val="3"/>
    </w:pPr>
    <w:rPr>
      <w:rFonts w:ascii="Verdana" w:eastAsia="Times New Roman" w:hAnsi="Verdana"/>
      <w:b/>
      <w:sz w:val="20"/>
      <w:szCs w:val="20"/>
      <w:lang w:eastAsia="it-IT"/>
    </w:rPr>
  </w:style>
  <w:style w:type="paragraph" w:styleId="Titolo5">
    <w:name w:val="heading 5"/>
    <w:basedOn w:val="Normale"/>
    <w:next w:val="Normale"/>
    <w:uiPriority w:val="9"/>
    <w:semiHidden/>
    <w:unhideWhenUsed/>
    <w:qFormat/>
    <w:pPr>
      <w:keepNext/>
      <w:spacing w:after="0" w:line="240" w:lineRule="auto"/>
      <w:jc w:val="center"/>
      <w:outlineLvl w:val="4"/>
    </w:pPr>
    <w:rPr>
      <w:rFonts w:ascii="Times New Roman" w:eastAsia="Times New Roman" w:hAnsi="Times New Roman"/>
      <w:sz w:val="28"/>
      <w:szCs w:val="20"/>
      <w:lang w:eastAsia="it-IT"/>
    </w:rPr>
  </w:style>
  <w:style w:type="paragraph" w:styleId="Titolo6">
    <w:name w:val="heading 6"/>
    <w:basedOn w:val="Normale"/>
    <w:next w:val="Normale"/>
    <w:uiPriority w:val="9"/>
    <w:semiHidden/>
    <w:unhideWhenUsed/>
    <w:qFormat/>
    <w:pPr>
      <w:keepNext/>
      <w:spacing w:after="0" w:line="240" w:lineRule="auto"/>
      <w:outlineLvl w:val="5"/>
    </w:pPr>
    <w:rPr>
      <w:rFonts w:ascii="Arial" w:eastAsia="Times New Roman" w:hAnsi="Arial"/>
      <w:b/>
      <w:color w:val="000000"/>
      <w:sz w:val="18"/>
      <w:szCs w:val="20"/>
      <w:lang w:eastAsia="it-IT"/>
    </w:rPr>
  </w:style>
  <w:style w:type="paragraph" w:styleId="Titolo7">
    <w:name w:val="heading 7"/>
    <w:basedOn w:val="Normale"/>
    <w:next w:val="Normale"/>
    <w:pPr>
      <w:keepNext/>
      <w:spacing w:after="0" w:line="240" w:lineRule="auto"/>
      <w:jc w:val="both"/>
      <w:outlineLvl w:val="6"/>
    </w:pPr>
    <w:rPr>
      <w:rFonts w:ascii="Arial" w:eastAsia="Times New Roman" w:hAnsi="Arial"/>
      <w:b/>
      <w:sz w:val="18"/>
      <w:szCs w:val="20"/>
      <w:lang w:eastAsia="it-IT"/>
    </w:rPr>
  </w:style>
  <w:style w:type="paragraph" w:styleId="Titolo8">
    <w:name w:val="heading 8"/>
    <w:basedOn w:val="Normale"/>
    <w:next w:val="Normale"/>
    <w:pPr>
      <w:keepNext/>
      <w:spacing w:after="0" w:line="240" w:lineRule="auto"/>
      <w:ind w:right="-1"/>
      <w:jc w:val="center"/>
      <w:outlineLvl w:val="7"/>
    </w:pPr>
    <w:rPr>
      <w:rFonts w:ascii="MyriadPro-It" w:eastAsia="Times New Roman" w:hAnsi="MyriadPro-It"/>
      <w:sz w:val="36"/>
      <w:szCs w:val="20"/>
      <w:lang w:eastAsia="it-IT"/>
    </w:rPr>
  </w:style>
  <w:style w:type="paragraph" w:styleId="Titolo9">
    <w:name w:val="heading 9"/>
    <w:basedOn w:val="Normale"/>
    <w:next w:val="Normale"/>
    <w:pPr>
      <w:keepNext/>
      <w:spacing w:after="0" w:line="240" w:lineRule="auto"/>
      <w:ind w:right="-1"/>
      <w:jc w:val="center"/>
      <w:outlineLvl w:val="8"/>
    </w:pPr>
    <w:rPr>
      <w:rFonts w:ascii="Arial" w:eastAsia="Times New Roman" w:hAnsi="Arial"/>
      <w:b/>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1">
    <w:name w:val="WW_OutlineListStyle_1"/>
    <w:basedOn w:val="Nessunelenco"/>
    <w:pPr>
      <w:numPr>
        <w:numId w:val="1"/>
      </w:numPr>
    </w:pPr>
  </w:style>
  <w:style w:type="paragraph" w:customStyle="1" w:styleId="S2">
    <w:name w:val="S2"/>
    <w:basedOn w:val="Normale"/>
    <w:autoRedefine/>
    <w:pPr>
      <w:numPr>
        <w:numId w:val="1"/>
      </w:numPr>
      <w:spacing w:after="0" w:line="240" w:lineRule="auto"/>
      <w:outlineLvl w:val="0"/>
    </w:pPr>
    <w:rPr>
      <w:rFonts w:ascii="Tempus Sans ITC" w:eastAsia="Times New Roman" w:hAnsi="Tempus Sans ITC"/>
      <w:b/>
      <w:sz w:val="26"/>
      <w:szCs w:val="20"/>
      <w:lang w:eastAsia="it-IT"/>
    </w:rPr>
  </w:style>
  <w:style w:type="paragraph" w:customStyle="1" w:styleId="Tabella">
    <w:name w:val="Tabella"/>
    <w:basedOn w:val="Titolo2"/>
    <w:pPr>
      <w:spacing w:before="120" w:after="60"/>
    </w:pPr>
    <w:rPr>
      <w:b w:val="0"/>
      <w:i/>
    </w:rPr>
  </w:style>
  <w:style w:type="character" w:customStyle="1" w:styleId="Titolo4Carattere">
    <w:name w:val="Titolo 4 Carattere"/>
    <w:rPr>
      <w:rFonts w:ascii="Verdana" w:hAnsi="Verdana"/>
      <w:b/>
    </w:rPr>
  </w:style>
  <w:style w:type="character" w:customStyle="1" w:styleId="Titolo5Carattere">
    <w:name w:val="Titolo 5 Carattere"/>
    <w:rPr>
      <w:sz w:val="28"/>
    </w:rPr>
  </w:style>
  <w:style w:type="character" w:customStyle="1" w:styleId="Titolo6Carattere">
    <w:name w:val="Titolo 6 Carattere"/>
    <w:rPr>
      <w:rFonts w:ascii="Arial" w:hAnsi="Arial"/>
      <w:b/>
      <w:color w:val="000000"/>
      <w:sz w:val="18"/>
    </w:rPr>
  </w:style>
  <w:style w:type="paragraph" w:styleId="Corpotesto">
    <w:name w:val="Body Text"/>
    <w:basedOn w:val="Normale"/>
    <w:pPr>
      <w:spacing w:after="0" w:line="240" w:lineRule="auto"/>
      <w:jc w:val="both"/>
    </w:pPr>
    <w:rPr>
      <w:rFonts w:ascii="Times New Roman" w:eastAsia="Times New Roman" w:hAnsi="Times New Roman"/>
      <w:sz w:val="28"/>
      <w:szCs w:val="20"/>
      <w:lang w:eastAsia="it-IT"/>
    </w:rPr>
  </w:style>
  <w:style w:type="paragraph" w:styleId="Corpodeltesto2">
    <w:name w:val="Body Text 2"/>
    <w:basedOn w:val="Normale"/>
    <w:pPr>
      <w:spacing w:after="0" w:line="240" w:lineRule="auto"/>
      <w:jc w:val="both"/>
    </w:pPr>
    <w:rPr>
      <w:rFonts w:ascii="Times New Roman" w:eastAsia="Times New Roman" w:hAnsi="Times New Roman"/>
      <w:sz w:val="26"/>
      <w:szCs w:val="20"/>
      <w:lang w:eastAsia="it-IT"/>
    </w:rPr>
  </w:style>
  <w:style w:type="paragraph" w:styleId="Titolo">
    <w:name w:val="Title"/>
    <w:basedOn w:val="Normale"/>
    <w:uiPriority w:val="10"/>
    <w:qFormat/>
    <w:pPr>
      <w:spacing w:after="0" w:line="240" w:lineRule="auto"/>
      <w:jc w:val="center"/>
    </w:pPr>
    <w:rPr>
      <w:rFonts w:ascii="Times New Roman" w:eastAsia="Times New Roman" w:hAnsi="Times New Roman"/>
      <w:i/>
      <w:sz w:val="26"/>
      <w:szCs w:val="20"/>
      <w:lang w:eastAsia="it-IT"/>
    </w:rPr>
  </w:style>
  <w:style w:type="paragraph" w:styleId="Sottotitolo">
    <w:name w:val="Subtitle"/>
    <w:basedOn w:val="Normale"/>
    <w:uiPriority w:val="11"/>
    <w:qFormat/>
    <w:pPr>
      <w:spacing w:after="0" w:line="240" w:lineRule="auto"/>
      <w:jc w:val="center"/>
    </w:pPr>
    <w:rPr>
      <w:rFonts w:ascii="Times New Roman" w:eastAsia="Times New Roman" w:hAnsi="Times New Roman"/>
      <w:b/>
      <w:sz w:val="32"/>
      <w:szCs w:val="20"/>
      <w:lang w:eastAsia="it-IT"/>
    </w:rPr>
  </w:style>
  <w:style w:type="character" w:styleId="Collegamentoipertestuale">
    <w:name w:val="Hyperlink"/>
    <w:rPr>
      <w:color w:val="0000FF"/>
      <w:u w:val="single"/>
    </w:rPr>
  </w:style>
  <w:style w:type="paragraph" w:styleId="Mappadocumento">
    <w:name w:val="Document Map"/>
    <w:basedOn w:val="Normale"/>
    <w:pPr>
      <w:shd w:val="clear" w:color="auto" w:fill="000080"/>
      <w:spacing w:after="0" w:line="240" w:lineRule="auto"/>
      <w:jc w:val="both"/>
    </w:pPr>
    <w:rPr>
      <w:rFonts w:ascii="Tahoma" w:eastAsia="Times New Roman" w:hAnsi="Tahoma"/>
      <w:sz w:val="24"/>
      <w:szCs w:val="20"/>
      <w:lang w:eastAsia="it-IT"/>
    </w:rPr>
  </w:style>
  <w:style w:type="paragraph" w:styleId="Intestazione">
    <w:name w:val="header"/>
    <w:basedOn w:val="Normale"/>
    <w:pPr>
      <w:tabs>
        <w:tab w:val="center" w:pos="4819"/>
        <w:tab w:val="right" w:pos="9638"/>
      </w:tabs>
      <w:spacing w:after="0" w:line="240" w:lineRule="auto"/>
      <w:jc w:val="both"/>
    </w:pPr>
    <w:rPr>
      <w:rFonts w:ascii="Times New Roman" w:eastAsia="Times New Roman" w:hAnsi="Times New Roman"/>
      <w:sz w:val="24"/>
      <w:szCs w:val="20"/>
      <w:lang w:eastAsia="it-IT"/>
    </w:rPr>
  </w:style>
  <w:style w:type="paragraph" w:styleId="Pidipagina">
    <w:name w:val="footer"/>
    <w:basedOn w:val="Normale"/>
    <w:pPr>
      <w:tabs>
        <w:tab w:val="center" w:pos="4819"/>
        <w:tab w:val="right" w:pos="9638"/>
      </w:tabs>
      <w:spacing w:after="0" w:line="240" w:lineRule="auto"/>
      <w:jc w:val="both"/>
    </w:pPr>
    <w:rPr>
      <w:rFonts w:ascii="Times New Roman" w:eastAsia="Times New Roman" w:hAnsi="Times New Roman"/>
      <w:sz w:val="24"/>
      <w:szCs w:val="20"/>
      <w:lang w:eastAsia="it-IT"/>
    </w:rPr>
  </w:style>
  <w:style w:type="paragraph" w:styleId="Corpodeltesto3">
    <w:name w:val="Body Text 3"/>
    <w:basedOn w:val="Normale"/>
    <w:pPr>
      <w:spacing w:after="0" w:line="240" w:lineRule="auto"/>
      <w:jc w:val="both"/>
    </w:pPr>
    <w:rPr>
      <w:rFonts w:ascii="Times New Roman" w:eastAsia="Times New Roman" w:hAnsi="Times New Roman"/>
      <w:i/>
      <w:sz w:val="24"/>
      <w:szCs w:val="20"/>
      <w:lang w:eastAsia="it-IT"/>
    </w:rPr>
  </w:style>
  <w:style w:type="paragraph" w:styleId="Testonotaapidipagina">
    <w:name w:val="footnote text"/>
    <w:basedOn w:val="Normale"/>
    <w:pPr>
      <w:spacing w:after="0" w:line="240" w:lineRule="auto"/>
    </w:pPr>
    <w:rPr>
      <w:rFonts w:ascii="Times New Roman" w:eastAsia="Times New Roman" w:hAnsi="Times New Roman"/>
      <w:sz w:val="20"/>
      <w:szCs w:val="20"/>
      <w:lang w:eastAsia="it-IT"/>
    </w:rPr>
  </w:style>
  <w:style w:type="character" w:styleId="Rimandonotaapidipagina">
    <w:name w:val="footnote reference"/>
    <w:rPr>
      <w:position w:val="0"/>
      <w:vertAlign w:val="superscript"/>
    </w:rPr>
  </w:style>
  <w:style w:type="paragraph" w:styleId="Testodelblocco">
    <w:name w:val="Block Text"/>
    <w:basedOn w:val="Normale"/>
    <w:pPr>
      <w:spacing w:after="0" w:line="240" w:lineRule="auto"/>
      <w:ind w:left="-284" w:right="-285"/>
      <w:jc w:val="center"/>
    </w:pPr>
    <w:rPr>
      <w:rFonts w:ascii="Verdana" w:eastAsia="Times New Roman" w:hAnsi="Verdana"/>
      <w:b/>
      <w:sz w:val="32"/>
      <w:szCs w:val="20"/>
      <w:lang w:eastAsia="it-IT"/>
    </w:rPr>
  </w:style>
  <w:style w:type="paragraph" w:customStyle="1" w:styleId="xl41">
    <w:name w:val="xl41"/>
    <w:basedOn w:val="Normale"/>
    <w:pPr>
      <w:spacing w:before="100" w:after="100" w:line="240" w:lineRule="auto"/>
      <w:jc w:val="both"/>
    </w:pPr>
    <w:rPr>
      <w:rFonts w:ascii="Times New Roman" w:eastAsia="Arial Unicode MS" w:hAnsi="Times New Roman"/>
      <w:sz w:val="24"/>
      <w:szCs w:val="20"/>
      <w:lang w:eastAsia="it-IT"/>
    </w:rPr>
  </w:style>
  <w:style w:type="paragraph" w:styleId="Didascalia">
    <w:name w:val="caption"/>
    <w:basedOn w:val="Normale"/>
    <w:next w:val="Normale"/>
    <w:pPr>
      <w:spacing w:after="240" w:line="240" w:lineRule="auto"/>
      <w:jc w:val="both"/>
    </w:pPr>
    <w:rPr>
      <w:rFonts w:ascii="Times New Roman" w:eastAsia="Times New Roman" w:hAnsi="Times New Roman"/>
      <w:i/>
      <w:sz w:val="20"/>
      <w:szCs w:val="20"/>
      <w:lang w:eastAsia="it-IT"/>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line="240" w:lineRule="auto"/>
      <w:jc w:val="both"/>
    </w:pPr>
    <w:rPr>
      <w:rFonts w:ascii="Courier New" w:eastAsia="Times New Roman" w:hAnsi="Courier New"/>
      <w:sz w:val="20"/>
      <w:szCs w:val="20"/>
      <w:lang w:eastAsia="it-IT"/>
    </w:rPr>
  </w:style>
  <w:style w:type="paragraph" w:styleId="Sommario4">
    <w:name w:val="toc 4"/>
    <w:basedOn w:val="Normale"/>
    <w:next w:val="Normale"/>
    <w:autoRedefine/>
    <w:pPr>
      <w:spacing w:after="240" w:line="240" w:lineRule="auto"/>
      <w:ind w:left="720"/>
      <w:jc w:val="both"/>
    </w:pPr>
    <w:rPr>
      <w:rFonts w:ascii="Times New Roman" w:eastAsia="Times New Roman" w:hAnsi="Times New Roman"/>
      <w:sz w:val="24"/>
      <w:szCs w:val="20"/>
      <w:lang w:eastAsia="it-IT"/>
    </w:rPr>
  </w:style>
  <w:style w:type="paragraph" w:styleId="Sommario6">
    <w:name w:val="toc 6"/>
    <w:basedOn w:val="Normale"/>
    <w:next w:val="Normale"/>
    <w:autoRedefine/>
    <w:pPr>
      <w:spacing w:after="240" w:line="240" w:lineRule="auto"/>
      <w:ind w:left="1200"/>
      <w:jc w:val="both"/>
    </w:pPr>
    <w:rPr>
      <w:rFonts w:ascii="Times New Roman" w:eastAsia="Times New Roman" w:hAnsi="Times New Roman"/>
      <w:sz w:val="24"/>
      <w:szCs w:val="20"/>
      <w:lang w:eastAsia="it-IT"/>
    </w:rPr>
  </w:style>
  <w:style w:type="paragraph" w:styleId="Sommario3">
    <w:name w:val="toc 3"/>
    <w:basedOn w:val="Normale"/>
    <w:next w:val="Normale"/>
    <w:autoRedefine/>
    <w:pPr>
      <w:spacing w:after="240" w:line="240" w:lineRule="auto"/>
      <w:ind w:left="480"/>
      <w:jc w:val="both"/>
    </w:pPr>
    <w:rPr>
      <w:rFonts w:ascii="Times New Roman" w:eastAsia="Times New Roman" w:hAnsi="Times New Roman"/>
      <w:sz w:val="24"/>
      <w:szCs w:val="20"/>
      <w:lang w:eastAsia="it-IT"/>
    </w:rPr>
  </w:style>
  <w:style w:type="paragraph" w:customStyle="1" w:styleId="StileStileStileTitolo114pt12pt">
    <w:name w:val="Stile Stile Stile Titolo 1 + + 14 pt + 12 pt"/>
    <w:basedOn w:val="Normale"/>
    <w:autoRedefine/>
    <w:pPr>
      <w:keepNext/>
      <w:spacing w:after="0" w:line="360" w:lineRule="auto"/>
      <w:ind w:firstLine="708"/>
      <w:jc w:val="both"/>
      <w:outlineLvl w:val="0"/>
    </w:pPr>
    <w:rPr>
      <w:rFonts w:ascii="Tahoma" w:eastAsia="Times New Roman" w:hAnsi="Tahoma"/>
      <w:sz w:val="28"/>
      <w:szCs w:val="24"/>
      <w:lang w:eastAsia="it-IT"/>
    </w:rPr>
  </w:style>
  <w:style w:type="character" w:customStyle="1" w:styleId="RientrocorpodeltestoCarattere">
    <w:name w:val="Rientro corpo del testo Carattere"/>
    <w:rPr>
      <w:sz w:val="24"/>
      <w:szCs w:val="24"/>
    </w:rPr>
  </w:style>
  <w:style w:type="paragraph" w:styleId="Rientrocorpodeltesto">
    <w:name w:val="Body Text Indent"/>
    <w:basedOn w:val="Normale"/>
    <w:pPr>
      <w:spacing w:after="0" w:line="240" w:lineRule="auto"/>
      <w:ind w:left="708"/>
      <w:jc w:val="both"/>
    </w:pPr>
    <w:rPr>
      <w:rFonts w:ascii="Times New Roman" w:eastAsia="Times New Roman" w:hAnsi="Times New Roman"/>
      <w:sz w:val="24"/>
      <w:szCs w:val="24"/>
      <w:lang w:eastAsia="it-IT"/>
    </w:rPr>
  </w:style>
  <w:style w:type="character" w:customStyle="1" w:styleId="Rientrocorpodeltesto2Carattere">
    <w:name w:val="Rientro corpo del testo 2 Carattere"/>
    <w:rPr>
      <w:rFonts w:ascii="Tahoma" w:hAnsi="Tahoma"/>
      <w:b/>
      <w:sz w:val="32"/>
      <w:szCs w:val="24"/>
    </w:rPr>
  </w:style>
  <w:style w:type="paragraph" w:styleId="Rientrocorpodeltesto2">
    <w:name w:val="Body Text Indent 2"/>
    <w:basedOn w:val="Normale"/>
    <w:pPr>
      <w:widowControl w:val="0"/>
      <w:spacing w:after="0" w:line="360" w:lineRule="auto"/>
      <w:ind w:left="-840"/>
    </w:pPr>
    <w:rPr>
      <w:rFonts w:ascii="Tahoma" w:eastAsia="Times New Roman" w:hAnsi="Tahoma"/>
      <w:b/>
      <w:sz w:val="32"/>
      <w:szCs w:val="24"/>
      <w:lang w:eastAsia="it-IT"/>
    </w:rPr>
  </w:style>
  <w:style w:type="character" w:customStyle="1" w:styleId="Rientrocorpodeltesto3Carattere">
    <w:name w:val="Rientro corpo del testo 3 Carattere"/>
    <w:rPr>
      <w:rFonts w:ascii="Tahoma" w:hAnsi="Tahoma"/>
      <w:sz w:val="28"/>
      <w:szCs w:val="24"/>
    </w:rPr>
  </w:style>
  <w:style w:type="paragraph" w:styleId="Rientrocorpodeltesto3">
    <w:name w:val="Body Text Indent 3"/>
    <w:basedOn w:val="Normale"/>
    <w:pPr>
      <w:spacing w:after="0" w:line="240" w:lineRule="auto"/>
      <w:ind w:left="708"/>
    </w:pPr>
    <w:rPr>
      <w:rFonts w:ascii="Tahoma" w:eastAsia="Times New Roman" w:hAnsi="Tahoma"/>
      <w:sz w:val="28"/>
      <w:szCs w:val="24"/>
      <w:lang w:eastAsia="it-IT"/>
    </w:rPr>
  </w:style>
  <w:style w:type="paragraph" w:customStyle="1" w:styleId="Rientrolettere">
    <w:name w:val="Rientro lettere"/>
    <w:basedOn w:val="Normale"/>
    <w:pPr>
      <w:numPr>
        <w:numId w:val="3"/>
      </w:numPr>
      <w:spacing w:after="0" w:line="240" w:lineRule="auto"/>
    </w:pPr>
    <w:rPr>
      <w:rFonts w:ascii="Times New Roman" w:eastAsia="Times New Roman" w:hAnsi="Times New Roman"/>
      <w:sz w:val="20"/>
      <w:szCs w:val="24"/>
      <w:lang w:eastAsia="it-IT"/>
    </w:rPr>
  </w:style>
  <w:style w:type="paragraph" w:styleId="Paragrafoelenco">
    <w:name w:val="List Paragraph"/>
    <w:basedOn w:val="Normale"/>
    <w:uiPriority w:val="34"/>
    <w:qFormat/>
    <w:pPr>
      <w:ind w:left="720"/>
    </w:pPr>
    <w:rPr>
      <w:szCs w:val="24"/>
      <w:lang w:eastAsia="it-IT"/>
    </w:rPr>
  </w:style>
  <w:style w:type="character" w:customStyle="1" w:styleId="TestofumettoCarattere">
    <w:name w:val="Testo fumetto Carattere"/>
    <w:rPr>
      <w:rFonts w:ascii="Tahoma" w:hAnsi="Tahoma"/>
      <w:sz w:val="16"/>
      <w:szCs w:val="16"/>
    </w:rPr>
  </w:style>
  <w:style w:type="paragraph" w:styleId="Testofumetto">
    <w:name w:val="Balloon Text"/>
    <w:basedOn w:val="Normale"/>
    <w:pPr>
      <w:spacing w:after="0" w:line="240" w:lineRule="auto"/>
    </w:pPr>
    <w:rPr>
      <w:rFonts w:ascii="Tahoma" w:eastAsia="Times New Roman" w:hAnsi="Tahoma"/>
      <w:sz w:val="16"/>
      <w:szCs w:val="16"/>
    </w:rPr>
  </w:style>
  <w:style w:type="character" w:customStyle="1" w:styleId="style132">
    <w:name w:val="style132"/>
  </w:style>
  <w:style w:type="paragraph" w:styleId="NormaleWeb">
    <w:name w:val="Normal (Web)"/>
    <w:basedOn w:val="Normale"/>
    <w:uiPriority w:val="99"/>
    <w:pPr>
      <w:spacing w:before="100" w:after="100" w:line="240" w:lineRule="auto"/>
    </w:pPr>
    <w:rPr>
      <w:rFonts w:ascii="Times New Roman" w:eastAsia="Times New Roman" w:hAnsi="Times New Roman"/>
      <w:sz w:val="24"/>
      <w:szCs w:val="24"/>
      <w:lang w:eastAsia="it-IT"/>
    </w:rPr>
  </w:style>
  <w:style w:type="character" w:styleId="Enfasigrassetto">
    <w:name w:val="Strong"/>
    <w:uiPriority w:val="22"/>
    <w:qFormat/>
    <w:rPr>
      <w:b/>
      <w:bCs/>
    </w:rPr>
  </w:style>
  <w:style w:type="character" w:customStyle="1" w:styleId="IntestazioneCarattere">
    <w:name w:val="Intestazione Carattere"/>
    <w:rPr>
      <w:sz w:val="24"/>
    </w:rPr>
  </w:style>
  <w:style w:type="character" w:customStyle="1" w:styleId="Menzionenonrisolta1">
    <w:name w:val="Menzione non risolta1"/>
    <w:rPr>
      <w:color w:val="605E5C"/>
      <w:shd w:val="clear" w:color="auto" w:fill="E1DFDD"/>
    </w:rPr>
  </w:style>
  <w:style w:type="paragraph" w:styleId="Nessunaspaziatura">
    <w:name w:val="No Spacing"/>
    <w:pPr>
      <w:suppressAutoHyphens/>
    </w:pPr>
    <w:rPr>
      <w:rFonts w:ascii="Calibri" w:eastAsia="Calibri" w:hAnsi="Calibri"/>
      <w:sz w:val="22"/>
      <w:szCs w:val="22"/>
      <w:lang w:eastAsia="en-US"/>
    </w:rPr>
  </w:style>
  <w:style w:type="character" w:customStyle="1" w:styleId="TitoloCarattere">
    <w:name w:val="Titolo Carattere"/>
    <w:rPr>
      <w:i/>
      <w:sz w:val="26"/>
    </w:rPr>
  </w:style>
  <w:style w:type="character" w:customStyle="1" w:styleId="Menzionenonrisolta2">
    <w:name w:val="Menzione non risolta2"/>
    <w:basedOn w:val="Carpredefinitoparagrafo"/>
    <w:rPr>
      <w:color w:val="605E5C"/>
      <w:shd w:val="clear" w:color="auto" w:fill="E1DFDD"/>
    </w:rPr>
  </w:style>
  <w:style w:type="character" w:styleId="Collegamentovisitato">
    <w:name w:val="FollowedHyperlink"/>
    <w:basedOn w:val="Carpredefinitoparagrafo"/>
    <w:rPr>
      <w:color w:val="800080"/>
      <w:u w:val="single"/>
    </w:rPr>
  </w:style>
  <w:style w:type="character" w:customStyle="1" w:styleId="classeditor50">
    <w:name w:val="classeditor50"/>
    <w:basedOn w:val="Carpredefinitoparagrafo"/>
  </w:style>
  <w:style w:type="character" w:customStyle="1" w:styleId="Menzionenonrisolta3">
    <w:name w:val="Menzione non risolta3"/>
    <w:basedOn w:val="Carpredefinitoparagrafo"/>
    <w:rPr>
      <w:color w:val="605E5C"/>
      <w:shd w:val="clear" w:color="auto" w:fill="E1DFDD"/>
    </w:rPr>
  </w:style>
  <w:style w:type="character" w:customStyle="1" w:styleId="TestonotaapidipaginaCarattere">
    <w:name w:val="Testo nota a piè di pagina Carattere"/>
  </w:style>
  <w:style w:type="character" w:styleId="Enfasicorsivo">
    <w:name w:val="Emphasis"/>
    <w:basedOn w:val="Carpredefinitoparagrafo"/>
    <w:uiPriority w:val="20"/>
    <w:qFormat/>
    <w:rPr>
      <w:i/>
      <w:iCs/>
    </w:rPr>
  </w:style>
  <w:style w:type="numbering" w:customStyle="1" w:styleId="WWOutlineListStyle">
    <w:name w:val="WW_OutlineListStyle"/>
    <w:basedOn w:val="Nessunelenco"/>
    <w:pPr>
      <w:numPr>
        <w:numId w:val="2"/>
      </w:numPr>
    </w:pPr>
  </w:style>
  <w:style w:type="numbering" w:customStyle="1" w:styleId="LFO2">
    <w:name w:val="LFO2"/>
    <w:basedOn w:val="Nessunelenco"/>
    <w:pPr>
      <w:numPr>
        <w:numId w:val="3"/>
      </w:numPr>
    </w:pPr>
  </w:style>
  <w:style w:type="paragraph" w:customStyle="1" w:styleId="isselectedend">
    <w:name w:val="isselectedend"/>
    <w:basedOn w:val="Normale"/>
    <w:rsid w:val="00582205"/>
    <w:pPr>
      <w:suppressAutoHyphens w:val="0"/>
      <w:autoSpaceDN/>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4658">
      <w:bodyDiv w:val="1"/>
      <w:marLeft w:val="0"/>
      <w:marRight w:val="0"/>
      <w:marTop w:val="0"/>
      <w:marBottom w:val="0"/>
      <w:divBdr>
        <w:top w:val="none" w:sz="0" w:space="0" w:color="auto"/>
        <w:left w:val="none" w:sz="0" w:space="0" w:color="auto"/>
        <w:bottom w:val="none" w:sz="0" w:space="0" w:color="auto"/>
        <w:right w:val="none" w:sz="0" w:space="0" w:color="auto"/>
      </w:divBdr>
    </w:div>
    <w:div w:id="531193543">
      <w:bodyDiv w:val="1"/>
      <w:marLeft w:val="0"/>
      <w:marRight w:val="0"/>
      <w:marTop w:val="0"/>
      <w:marBottom w:val="0"/>
      <w:divBdr>
        <w:top w:val="none" w:sz="0" w:space="0" w:color="auto"/>
        <w:left w:val="none" w:sz="0" w:space="0" w:color="auto"/>
        <w:bottom w:val="none" w:sz="0" w:space="0" w:color="auto"/>
        <w:right w:val="none" w:sz="0" w:space="0" w:color="auto"/>
      </w:divBdr>
      <w:divsChild>
        <w:div w:id="12990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movideo.wetransfer.com/downloads/e56edf3fd191c546637fc3172a44f88420260619110716/15d49f84d30b0c7de66a2ba96329db9c20260619112027/d1e61c?utm_source=wt_sendgrid&amp;utm_medium=email&amp;utm_campaign=TRN_DL_WTP_01&amp;trk=TRN_DL_WTP_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ampa.pg@umbria.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seppe%20Castellini\Desktop\Medio%20Oriente%20cs%20Camera%2031%20marzo\Modello%20comunicato%20stamp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comunicato stampa</Template>
  <TotalTime>7</TotalTime>
  <Pages>6</Pages>
  <Words>1596</Words>
  <Characters>9290</Characters>
  <Application>Microsoft Office Word</Application>
  <DocSecurity>0</DocSecurity>
  <Lines>132</Lines>
  <Paragraphs>34</Paragraphs>
  <ScaleCrop>false</ScaleCrop>
  <HeadingPairs>
    <vt:vector size="2" baseType="variant">
      <vt:variant>
        <vt:lpstr>Titolo</vt:lpstr>
      </vt:variant>
      <vt:variant>
        <vt:i4>1</vt:i4>
      </vt:variant>
    </vt:vector>
  </HeadingPairs>
  <TitlesOfParts>
    <vt:vector size="1" baseType="lpstr">
      <vt:lpstr>Comunicato stampa</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cciaapg</dc:creator>
  <cp:lastModifiedBy>Giuseppe Castellini</cp:lastModifiedBy>
  <cp:revision>5</cp:revision>
  <cp:lastPrinted>2018-05-16T08:05:00Z</cp:lastPrinted>
  <dcterms:created xsi:type="dcterms:W3CDTF">2026-06-19T13:22:00Z</dcterms:created>
  <dcterms:modified xsi:type="dcterms:W3CDTF">2026-06-19T13:55:00Z</dcterms:modified>
</cp:coreProperties>
</file>