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0" w:type="dxa"/>
        <w:tblInd w:w="8" w:type="dxa"/>
        <w:tblLayout w:type="fixed"/>
        <w:tblCellMar>
          <w:left w:w="0" w:type="dxa"/>
          <w:right w:w="0" w:type="dxa"/>
        </w:tblCellMar>
        <w:tblLook w:val="0000" w:firstRow="0" w:lastRow="0" w:firstColumn="0" w:lastColumn="0" w:noHBand="0" w:noVBand="0"/>
      </w:tblPr>
      <w:tblGrid>
        <w:gridCol w:w="5237"/>
        <w:gridCol w:w="4253"/>
      </w:tblGrid>
      <w:tr w:rsidR="00670E0E" w:rsidRPr="006E0B46" w14:paraId="2A086E80" w14:textId="77777777" w:rsidTr="0030043A">
        <w:tc>
          <w:tcPr>
            <w:tcW w:w="5237" w:type="dxa"/>
          </w:tcPr>
          <w:p w14:paraId="1CE7EC2C" w14:textId="081CDB0C" w:rsidR="00670E0E" w:rsidRPr="00260D36" w:rsidRDefault="00670E0E" w:rsidP="00223427">
            <w:pPr>
              <w:pStyle w:val="Nessunaspaziatura"/>
            </w:pPr>
            <w:r w:rsidRPr="00260D36">
              <w:t xml:space="preserve">Sede, </w:t>
            </w:r>
            <w:r w:rsidR="009C2D8E">
              <w:t>07</w:t>
            </w:r>
            <w:r w:rsidRPr="00260D36">
              <w:t>/</w:t>
            </w:r>
            <w:r w:rsidR="009C2D8E">
              <w:t>03</w:t>
            </w:r>
            <w:r w:rsidRPr="00260D36">
              <w:t xml:space="preserve">/2026  </w:t>
            </w:r>
          </w:p>
          <w:p w14:paraId="085C1207" w14:textId="2D34B5C7" w:rsidR="00670E0E" w:rsidRPr="00E937B7" w:rsidRDefault="00670E0E" w:rsidP="0030043A">
            <w:pPr>
              <w:pStyle w:val="Nessunaspaziatura"/>
              <w:rPr>
                <w:rFonts w:ascii="Arial" w:hAnsi="Arial" w:cs="Arial"/>
                <w:szCs w:val="24"/>
              </w:rPr>
            </w:pPr>
            <w:r w:rsidRPr="00260D36">
              <w:rPr>
                <w:rFonts w:ascii="Arial" w:hAnsi="Arial" w:cs="Arial"/>
                <w:sz w:val="24"/>
                <w:szCs w:val="24"/>
              </w:rPr>
              <w:t xml:space="preserve">Prot. n. </w:t>
            </w:r>
            <w:r w:rsidR="00223427">
              <w:rPr>
                <w:rFonts w:ascii="Arial" w:hAnsi="Arial" w:cs="Arial"/>
                <w:sz w:val="24"/>
                <w:szCs w:val="24"/>
              </w:rPr>
              <w:t>46</w:t>
            </w:r>
            <w:r w:rsidRPr="00260D36">
              <w:rPr>
                <w:rFonts w:ascii="Arial" w:hAnsi="Arial" w:cs="Arial"/>
                <w:sz w:val="24"/>
                <w:szCs w:val="24"/>
              </w:rPr>
              <w:t>/C.S.</w:t>
            </w:r>
            <w:bookmarkStart w:id="0" w:name="_GoBack"/>
            <w:bookmarkEnd w:id="0"/>
          </w:p>
        </w:tc>
        <w:tc>
          <w:tcPr>
            <w:tcW w:w="4253" w:type="dxa"/>
          </w:tcPr>
          <w:p w14:paraId="4F2C594E" w14:textId="77777777" w:rsidR="00670E0E" w:rsidRPr="00260D36" w:rsidRDefault="00670E0E" w:rsidP="0030043A">
            <w:pPr>
              <w:snapToGrid w:val="0"/>
              <w:ind w:firstLine="142"/>
              <w:rPr>
                <w:rFonts w:ascii="Arial" w:hAnsi="Arial" w:cs="Arial"/>
                <w:sz w:val="24"/>
                <w:szCs w:val="24"/>
              </w:rPr>
            </w:pPr>
            <w:r w:rsidRPr="00260D36">
              <w:rPr>
                <w:rFonts w:ascii="Arial" w:hAnsi="Arial" w:cs="Arial"/>
                <w:sz w:val="24"/>
                <w:szCs w:val="24"/>
              </w:rPr>
              <w:t xml:space="preserve">      AI QUOTIDIANI ED EMITTENTI</w:t>
            </w:r>
          </w:p>
          <w:p w14:paraId="736AD91A" w14:textId="77777777" w:rsidR="00670E0E" w:rsidRPr="00260D36" w:rsidRDefault="00670E0E" w:rsidP="0030043A">
            <w:pPr>
              <w:ind w:firstLine="426"/>
              <w:rPr>
                <w:rFonts w:ascii="Arial" w:hAnsi="Arial" w:cs="Arial"/>
                <w:sz w:val="24"/>
                <w:szCs w:val="24"/>
              </w:rPr>
            </w:pPr>
            <w:r w:rsidRPr="00260D36">
              <w:rPr>
                <w:rFonts w:ascii="Arial" w:hAnsi="Arial" w:cs="Arial"/>
                <w:sz w:val="24"/>
                <w:szCs w:val="24"/>
              </w:rPr>
              <w:t>in indirizzo, Loro Sedi</w:t>
            </w:r>
          </w:p>
          <w:p w14:paraId="6517BD7E" w14:textId="77777777" w:rsidR="00670E0E" w:rsidRPr="00E937B7" w:rsidRDefault="00670E0E" w:rsidP="0030043A">
            <w:pPr>
              <w:ind w:firstLine="426"/>
              <w:rPr>
                <w:rFonts w:ascii="Arial" w:hAnsi="Arial" w:cs="Arial"/>
                <w:szCs w:val="24"/>
              </w:rPr>
            </w:pPr>
          </w:p>
          <w:p w14:paraId="5ACD7F23" w14:textId="77777777" w:rsidR="00670E0E" w:rsidRPr="00E937B7" w:rsidRDefault="00670E0E" w:rsidP="0030043A">
            <w:pPr>
              <w:ind w:firstLine="426"/>
              <w:rPr>
                <w:rFonts w:ascii="Arial" w:hAnsi="Arial" w:cs="Arial"/>
                <w:szCs w:val="24"/>
              </w:rPr>
            </w:pPr>
          </w:p>
          <w:p w14:paraId="18933EEE" w14:textId="77777777" w:rsidR="00670E0E" w:rsidRPr="00E937B7" w:rsidRDefault="00670E0E" w:rsidP="0030043A">
            <w:pPr>
              <w:ind w:firstLine="426"/>
              <w:rPr>
                <w:rFonts w:ascii="Arial" w:hAnsi="Arial" w:cs="Arial"/>
                <w:szCs w:val="24"/>
              </w:rPr>
            </w:pPr>
          </w:p>
          <w:p w14:paraId="63E1E270" w14:textId="77777777" w:rsidR="00670E0E" w:rsidRPr="00E937B7" w:rsidRDefault="00670E0E" w:rsidP="0030043A">
            <w:pPr>
              <w:ind w:firstLine="426"/>
              <w:rPr>
                <w:rFonts w:ascii="Arial" w:hAnsi="Arial" w:cs="Arial"/>
                <w:szCs w:val="24"/>
              </w:rPr>
            </w:pPr>
          </w:p>
          <w:p w14:paraId="6BB8C272" w14:textId="77777777" w:rsidR="00670E0E" w:rsidRPr="00E937B7" w:rsidRDefault="00670E0E" w:rsidP="0030043A">
            <w:pPr>
              <w:ind w:firstLine="2268"/>
              <w:rPr>
                <w:rFonts w:ascii="Arial" w:hAnsi="Arial" w:cs="Arial"/>
                <w:szCs w:val="24"/>
              </w:rPr>
            </w:pPr>
          </w:p>
        </w:tc>
      </w:tr>
    </w:tbl>
    <w:p w14:paraId="1A488E10" w14:textId="172412F6" w:rsidR="00414352" w:rsidRPr="00997C93" w:rsidRDefault="005D7E5D" w:rsidP="00D565F2">
      <w:pPr>
        <w:shd w:val="clear" w:color="auto" w:fill="FFFFFF"/>
        <w:spacing w:after="0" w:line="240" w:lineRule="auto"/>
        <w:jc w:val="center"/>
        <w:rPr>
          <w:rFonts w:ascii="Arial" w:hAnsi="Arial" w:cs="Arial"/>
          <w:color w:val="000000"/>
          <w:sz w:val="30"/>
          <w:szCs w:val="30"/>
          <w:lang w:eastAsia="it-IT"/>
        </w:rPr>
      </w:pPr>
      <w:r w:rsidRPr="00997C93">
        <w:rPr>
          <w:rFonts w:ascii="Arial" w:hAnsi="Arial" w:cs="Arial"/>
          <w:color w:val="000000"/>
          <w:sz w:val="30"/>
          <w:szCs w:val="30"/>
          <w:lang w:eastAsia="it-IT"/>
        </w:rPr>
        <w:t xml:space="preserve">PIACENZA, IN CALO </w:t>
      </w:r>
      <w:r w:rsidR="00414352" w:rsidRPr="00997C93">
        <w:rPr>
          <w:rFonts w:ascii="Arial" w:hAnsi="Arial" w:cs="Arial"/>
          <w:color w:val="000000"/>
          <w:sz w:val="30"/>
          <w:szCs w:val="30"/>
          <w:lang w:eastAsia="it-IT"/>
        </w:rPr>
        <w:t>DEL 2,3%</w:t>
      </w:r>
      <w:r w:rsidR="00D565F2">
        <w:rPr>
          <w:rFonts w:ascii="Arial" w:hAnsi="Arial" w:cs="Arial"/>
          <w:color w:val="000000"/>
          <w:sz w:val="30"/>
          <w:szCs w:val="30"/>
          <w:lang w:eastAsia="it-IT"/>
        </w:rPr>
        <w:t xml:space="preserve"> </w:t>
      </w:r>
      <w:r w:rsidR="00414352" w:rsidRPr="00997C93">
        <w:rPr>
          <w:rFonts w:ascii="Arial" w:hAnsi="Arial" w:cs="Arial"/>
          <w:color w:val="000000"/>
          <w:sz w:val="30"/>
          <w:szCs w:val="30"/>
          <w:lang w:eastAsia="it-IT"/>
        </w:rPr>
        <w:t>LE IMPRESE FEMMINILI</w:t>
      </w:r>
    </w:p>
    <w:p w14:paraId="0B76D02A" w14:textId="73888439" w:rsidR="00414352" w:rsidRPr="00997C93" w:rsidRDefault="00414352" w:rsidP="00670E0E">
      <w:pPr>
        <w:shd w:val="clear" w:color="auto" w:fill="FFFFFF"/>
        <w:jc w:val="center"/>
        <w:rPr>
          <w:rFonts w:ascii="Arial" w:hAnsi="Arial" w:cs="Arial"/>
          <w:color w:val="000000"/>
          <w:sz w:val="24"/>
          <w:szCs w:val="24"/>
          <w:lang w:eastAsia="it-IT"/>
        </w:rPr>
      </w:pPr>
      <w:r w:rsidRPr="00997C93">
        <w:rPr>
          <w:rFonts w:ascii="Arial" w:hAnsi="Arial" w:cs="Arial"/>
          <w:color w:val="000000"/>
          <w:sz w:val="24"/>
          <w:szCs w:val="24"/>
          <w:lang w:eastAsia="it-IT"/>
        </w:rPr>
        <w:t>5.418 unità a fine 2025. Federica Bussandri,</w:t>
      </w:r>
      <w:r w:rsidR="00EC7770" w:rsidRPr="00997C93">
        <w:rPr>
          <w:rFonts w:ascii="Arial" w:hAnsi="Arial" w:cs="Arial"/>
          <w:color w:val="000000"/>
          <w:sz w:val="24"/>
          <w:szCs w:val="24"/>
          <w:lang w:eastAsia="it-IT"/>
        </w:rPr>
        <w:t xml:space="preserve"> V</w:t>
      </w:r>
      <w:r w:rsidRPr="00997C93">
        <w:rPr>
          <w:rFonts w:ascii="Arial" w:hAnsi="Arial" w:cs="Arial"/>
          <w:color w:val="000000"/>
          <w:sz w:val="24"/>
          <w:szCs w:val="24"/>
          <w:lang w:eastAsia="it-IT"/>
        </w:rPr>
        <w:t>icepresidente del Comitato camerale per l’Imprenditoria femminile: “re</w:t>
      </w:r>
      <w:r w:rsidR="00997C93">
        <w:rPr>
          <w:rFonts w:ascii="Arial" w:hAnsi="Arial" w:cs="Arial"/>
          <w:color w:val="000000"/>
          <w:sz w:val="24"/>
          <w:szCs w:val="24"/>
          <w:lang w:eastAsia="it-IT"/>
        </w:rPr>
        <w:t>altà da sostenere e promuovere”</w:t>
      </w:r>
    </w:p>
    <w:p w14:paraId="5C4969F4" w14:textId="77777777" w:rsidR="00670E0E" w:rsidRDefault="00670E0E" w:rsidP="00670E0E">
      <w:pPr>
        <w:shd w:val="clear" w:color="auto" w:fill="FFFFFF"/>
        <w:jc w:val="both"/>
        <w:rPr>
          <w:color w:val="000000"/>
          <w:szCs w:val="24"/>
          <w:lang w:eastAsia="it-IT"/>
        </w:rPr>
      </w:pPr>
    </w:p>
    <w:p w14:paraId="4C6E0A7D" w14:textId="77777777" w:rsidR="00BF3F31" w:rsidRDefault="00670E0E" w:rsidP="00670E0E">
      <w:pPr>
        <w:jc w:val="both"/>
        <w:rPr>
          <w:rFonts w:ascii="Arial" w:hAnsi="Arial" w:cs="Arial"/>
          <w:sz w:val="24"/>
          <w:szCs w:val="24"/>
        </w:rPr>
      </w:pPr>
      <w:r w:rsidRPr="00260D36">
        <w:rPr>
          <w:rFonts w:ascii="Arial" w:hAnsi="Arial" w:cs="Arial"/>
          <w:sz w:val="24"/>
          <w:szCs w:val="24"/>
        </w:rPr>
        <w:t xml:space="preserve">Sono scese a 5.418 unità le imprese femminili </w:t>
      </w:r>
      <w:r w:rsidR="00BF3F31">
        <w:rPr>
          <w:rFonts w:ascii="Arial" w:hAnsi="Arial" w:cs="Arial"/>
          <w:sz w:val="24"/>
          <w:szCs w:val="24"/>
        </w:rPr>
        <w:t>attive</w:t>
      </w:r>
      <w:r w:rsidRPr="00260D36">
        <w:rPr>
          <w:rFonts w:ascii="Arial" w:hAnsi="Arial" w:cs="Arial"/>
          <w:sz w:val="24"/>
          <w:szCs w:val="24"/>
        </w:rPr>
        <w:t xml:space="preserve"> in provincia di Piacenza</w:t>
      </w:r>
      <w:r w:rsidR="00BF3F31">
        <w:rPr>
          <w:rFonts w:ascii="Arial" w:hAnsi="Arial" w:cs="Arial"/>
          <w:sz w:val="24"/>
          <w:szCs w:val="24"/>
        </w:rPr>
        <w:t xml:space="preserve"> alla fine del 2025, con una contrazione del 2,3% che risulta di due punti superiore al -0,3% già registrato nel 2024.</w:t>
      </w:r>
    </w:p>
    <w:p w14:paraId="763899FC" w14:textId="5E95294C" w:rsidR="00E27EF3" w:rsidRDefault="00A47C4C" w:rsidP="00670E0E">
      <w:pPr>
        <w:jc w:val="both"/>
        <w:rPr>
          <w:rFonts w:ascii="Arial" w:hAnsi="Arial" w:cs="Arial"/>
          <w:sz w:val="24"/>
          <w:szCs w:val="24"/>
        </w:rPr>
      </w:pPr>
      <w:r>
        <w:rPr>
          <w:rFonts w:ascii="Arial" w:hAnsi="Arial" w:cs="Arial"/>
          <w:sz w:val="24"/>
          <w:szCs w:val="24"/>
        </w:rPr>
        <w:t xml:space="preserve">Nonostante la flessione, che determina un saldo con 127 imprese “in rosa” in meno, Piacenza </w:t>
      </w:r>
      <w:r w:rsidR="00670E0E" w:rsidRPr="00260D36">
        <w:rPr>
          <w:rFonts w:ascii="Arial" w:hAnsi="Arial" w:cs="Arial"/>
          <w:sz w:val="24"/>
          <w:szCs w:val="24"/>
        </w:rPr>
        <w:t>conserva la prima posizione</w:t>
      </w:r>
      <w:r>
        <w:rPr>
          <w:rFonts w:ascii="Arial" w:hAnsi="Arial" w:cs="Arial"/>
          <w:sz w:val="24"/>
          <w:szCs w:val="24"/>
        </w:rPr>
        <w:t>,</w:t>
      </w:r>
      <w:r w:rsidR="00670E0E" w:rsidRPr="00260D36">
        <w:rPr>
          <w:rFonts w:ascii="Arial" w:hAnsi="Arial" w:cs="Arial"/>
          <w:sz w:val="24"/>
          <w:szCs w:val="24"/>
        </w:rPr>
        <w:t xml:space="preserve"> nell’area vasta </w:t>
      </w:r>
      <w:r>
        <w:rPr>
          <w:rFonts w:ascii="Arial" w:hAnsi="Arial" w:cs="Arial"/>
          <w:sz w:val="24"/>
          <w:szCs w:val="24"/>
        </w:rPr>
        <w:t>dell’Emilia</w:t>
      </w:r>
      <w:r w:rsidR="00900ABB">
        <w:rPr>
          <w:rFonts w:ascii="Arial" w:hAnsi="Arial" w:cs="Arial"/>
          <w:sz w:val="24"/>
          <w:szCs w:val="24"/>
        </w:rPr>
        <w:t xml:space="preserve"> O</w:t>
      </w:r>
      <w:r w:rsidR="00670E0E" w:rsidRPr="00260D36">
        <w:rPr>
          <w:rFonts w:ascii="Arial" w:hAnsi="Arial" w:cs="Arial"/>
          <w:sz w:val="24"/>
          <w:szCs w:val="24"/>
        </w:rPr>
        <w:t>ccidentale</w:t>
      </w:r>
      <w:r>
        <w:rPr>
          <w:rFonts w:ascii="Arial" w:hAnsi="Arial" w:cs="Arial"/>
          <w:sz w:val="24"/>
          <w:szCs w:val="24"/>
        </w:rPr>
        <w:t>,</w:t>
      </w:r>
      <w:r w:rsidR="00670E0E" w:rsidRPr="00260D36">
        <w:rPr>
          <w:rFonts w:ascii="Arial" w:hAnsi="Arial" w:cs="Arial"/>
          <w:sz w:val="24"/>
          <w:szCs w:val="24"/>
        </w:rPr>
        <w:t xml:space="preserve"> per </w:t>
      </w:r>
      <w:r>
        <w:rPr>
          <w:rFonts w:ascii="Arial" w:hAnsi="Arial" w:cs="Arial"/>
          <w:sz w:val="24"/>
          <w:szCs w:val="24"/>
        </w:rPr>
        <w:t>l’</w:t>
      </w:r>
      <w:r w:rsidR="00670E0E" w:rsidRPr="00260D36">
        <w:rPr>
          <w:rFonts w:ascii="Arial" w:hAnsi="Arial" w:cs="Arial"/>
          <w:sz w:val="24"/>
          <w:szCs w:val="24"/>
        </w:rPr>
        <w:t xml:space="preserve">incidenza </w:t>
      </w:r>
      <w:r>
        <w:rPr>
          <w:rFonts w:ascii="Arial" w:hAnsi="Arial" w:cs="Arial"/>
          <w:sz w:val="24"/>
          <w:szCs w:val="24"/>
        </w:rPr>
        <w:t xml:space="preserve">delle imprese femminili sul totale delle attività imprenditoriali attive, attestata al </w:t>
      </w:r>
      <w:r w:rsidR="00E27EF3">
        <w:rPr>
          <w:rFonts w:ascii="Arial" w:hAnsi="Arial" w:cs="Arial"/>
          <w:sz w:val="24"/>
          <w:szCs w:val="24"/>
        </w:rPr>
        <w:t>22</w:t>
      </w:r>
      <w:r w:rsidR="00DE0498">
        <w:rPr>
          <w:rFonts w:ascii="Arial" w:hAnsi="Arial" w:cs="Arial"/>
          <w:sz w:val="24"/>
          <w:szCs w:val="24"/>
        </w:rPr>
        <w:t>,0</w:t>
      </w:r>
      <w:r w:rsidR="00E27EF3">
        <w:rPr>
          <w:rFonts w:ascii="Arial" w:hAnsi="Arial" w:cs="Arial"/>
          <w:sz w:val="24"/>
          <w:szCs w:val="24"/>
        </w:rPr>
        <w:t>% e, conseguentemente, anche al di sopra della media regionale del 21,4%.</w:t>
      </w:r>
    </w:p>
    <w:p w14:paraId="0D4C1B09" w14:textId="27304976" w:rsidR="00D5299A" w:rsidRDefault="00E27EF3" w:rsidP="00670E0E">
      <w:pPr>
        <w:jc w:val="both"/>
        <w:rPr>
          <w:rFonts w:ascii="Arial" w:hAnsi="Arial" w:cs="Arial"/>
          <w:sz w:val="24"/>
          <w:szCs w:val="24"/>
        </w:rPr>
      </w:pPr>
      <w:r>
        <w:rPr>
          <w:rFonts w:ascii="Arial" w:hAnsi="Arial" w:cs="Arial"/>
          <w:sz w:val="24"/>
          <w:szCs w:val="24"/>
        </w:rPr>
        <w:t>“La</w:t>
      </w:r>
      <w:r w:rsidR="00DE0498">
        <w:rPr>
          <w:rFonts w:ascii="Arial" w:hAnsi="Arial" w:cs="Arial"/>
          <w:sz w:val="24"/>
          <w:szCs w:val="24"/>
        </w:rPr>
        <w:t xml:space="preserve"> nostra provincia - sottolinea la V</w:t>
      </w:r>
      <w:r w:rsidR="009C34D6">
        <w:rPr>
          <w:rFonts w:ascii="Arial" w:hAnsi="Arial" w:cs="Arial"/>
          <w:sz w:val="24"/>
          <w:szCs w:val="24"/>
        </w:rPr>
        <w:t>icepresidente del Comitato per l’imprendit</w:t>
      </w:r>
      <w:r w:rsidR="00DE0498">
        <w:rPr>
          <w:rFonts w:ascii="Arial" w:hAnsi="Arial" w:cs="Arial"/>
          <w:sz w:val="24"/>
          <w:szCs w:val="24"/>
        </w:rPr>
        <w:t>oria femminile della Camera di c</w:t>
      </w:r>
      <w:r w:rsidR="009C34D6">
        <w:rPr>
          <w:rFonts w:ascii="Arial" w:hAnsi="Arial" w:cs="Arial"/>
          <w:sz w:val="24"/>
          <w:szCs w:val="24"/>
        </w:rPr>
        <w:t>ommercio dell’Emilia, l’imprenditrice</w:t>
      </w:r>
      <w:r w:rsidR="00DE0498">
        <w:rPr>
          <w:rFonts w:ascii="Arial" w:hAnsi="Arial" w:cs="Arial"/>
          <w:sz w:val="24"/>
          <w:szCs w:val="24"/>
        </w:rPr>
        <w:t xml:space="preserve"> piacentina Federica Bussandri -</w:t>
      </w:r>
      <w:r w:rsidR="009C34D6">
        <w:rPr>
          <w:rFonts w:ascii="Arial" w:hAnsi="Arial" w:cs="Arial"/>
          <w:sz w:val="24"/>
          <w:szCs w:val="24"/>
        </w:rPr>
        <w:t xml:space="preserve"> si distingue non solo per il peso rilevante della componente femminile all’interno del sistema imprenditoriale, ma anche per la forte inclusività che le imprese “in rosa” esprimono”. </w:t>
      </w:r>
    </w:p>
    <w:p w14:paraId="11571428" w14:textId="12520525" w:rsidR="00D5299A" w:rsidRDefault="00EC7770" w:rsidP="00670E0E">
      <w:pPr>
        <w:jc w:val="both"/>
        <w:rPr>
          <w:rFonts w:ascii="Arial" w:hAnsi="Arial" w:cs="Arial"/>
          <w:sz w:val="24"/>
          <w:szCs w:val="24"/>
        </w:rPr>
      </w:pPr>
      <w:r>
        <w:rPr>
          <w:rFonts w:ascii="Arial" w:hAnsi="Arial" w:cs="Arial"/>
          <w:sz w:val="24"/>
          <w:szCs w:val="24"/>
        </w:rPr>
        <w:t>“Significativi, al proposito - prosegue Federica Bussandri -</w:t>
      </w:r>
      <w:r w:rsidR="009C34D6">
        <w:rPr>
          <w:rFonts w:ascii="Arial" w:hAnsi="Arial" w:cs="Arial"/>
          <w:sz w:val="24"/>
          <w:szCs w:val="24"/>
        </w:rPr>
        <w:t xml:space="preserve"> sono i valori che riguardano le imprese guidate da donne di origine stra</w:t>
      </w:r>
      <w:r>
        <w:rPr>
          <w:rFonts w:ascii="Arial" w:hAnsi="Arial" w:cs="Arial"/>
          <w:sz w:val="24"/>
          <w:szCs w:val="24"/>
        </w:rPr>
        <w:t>niera, che rappresentano il 15,3</w:t>
      </w:r>
      <w:r w:rsidR="009C34D6">
        <w:rPr>
          <w:rFonts w:ascii="Arial" w:hAnsi="Arial" w:cs="Arial"/>
          <w:sz w:val="24"/>
          <w:szCs w:val="24"/>
        </w:rPr>
        <w:t xml:space="preserve">% </w:t>
      </w:r>
      <w:r w:rsidR="00A53F35">
        <w:rPr>
          <w:rFonts w:ascii="Arial" w:hAnsi="Arial" w:cs="Arial"/>
          <w:sz w:val="24"/>
          <w:szCs w:val="24"/>
        </w:rPr>
        <w:t xml:space="preserve">di quelle femminili, </w:t>
      </w:r>
      <w:r w:rsidR="00D5299A">
        <w:rPr>
          <w:rFonts w:ascii="Arial" w:hAnsi="Arial" w:cs="Arial"/>
          <w:sz w:val="24"/>
          <w:szCs w:val="24"/>
        </w:rPr>
        <w:t>così come quelli relativi alle realtà condotte da giovani, che nel caso delle impres</w:t>
      </w:r>
      <w:r>
        <w:rPr>
          <w:rFonts w:ascii="Arial" w:hAnsi="Arial" w:cs="Arial"/>
          <w:sz w:val="24"/>
          <w:szCs w:val="24"/>
        </w:rPr>
        <w:t>e femminili rappresentano il 9,2</w:t>
      </w:r>
      <w:r w:rsidR="00D5299A">
        <w:rPr>
          <w:rFonts w:ascii="Arial" w:hAnsi="Arial" w:cs="Arial"/>
          <w:sz w:val="24"/>
          <w:szCs w:val="24"/>
        </w:rPr>
        <w:t>%, mentre le imprese gio</w:t>
      </w:r>
      <w:r w:rsidR="00DE0498">
        <w:rPr>
          <w:rFonts w:ascii="Arial" w:hAnsi="Arial" w:cs="Arial"/>
          <w:sz w:val="24"/>
          <w:szCs w:val="24"/>
        </w:rPr>
        <w:t xml:space="preserve">vanili sul totale di quelle </w:t>
      </w:r>
      <w:r w:rsidR="00D5299A">
        <w:rPr>
          <w:rFonts w:ascii="Arial" w:hAnsi="Arial" w:cs="Arial"/>
          <w:sz w:val="24"/>
          <w:szCs w:val="24"/>
        </w:rPr>
        <w:t>piacentine sono al 7,6%”.</w:t>
      </w:r>
    </w:p>
    <w:p w14:paraId="162D41A0" w14:textId="384B3E9A" w:rsidR="00D5299A" w:rsidRDefault="00D5299A" w:rsidP="00670E0E">
      <w:pPr>
        <w:jc w:val="both"/>
        <w:rPr>
          <w:rFonts w:ascii="Arial" w:hAnsi="Arial" w:cs="Arial"/>
          <w:sz w:val="24"/>
          <w:szCs w:val="24"/>
        </w:rPr>
      </w:pPr>
      <w:r>
        <w:rPr>
          <w:rFonts w:ascii="Arial" w:hAnsi="Arial" w:cs="Arial"/>
          <w:sz w:val="24"/>
          <w:szCs w:val="24"/>
        </w:rPr>
        <w:t>“Anche</w:t>
      </w:r>
      <w:r w:rsidR="00EC7770">
        <w:rPr>
          <w:rFonts w:ascii="Arial" w:hAnsi="Arial" w:cs="Arial"/>
          <w:sz w:val="24"/>
          <w:szCs w:val="24"/>
        </w:rPr>
        <w:t xml:space="preserve"> per questo - conclude la V</w:t>
      </w:r>
      <w:r>
        <w:rPr>
          <w:rFonts w:ascii="Arial" w:hAnsi="Arial" w:cs="Arial"/>
          <w:sz w:val="24"/>
          <w:szCs w:val="24"/>
        </w:rPr>
        <w:t>icepresidente del Comitato per l’imprenditoria femminile della C</w:t>
      </w:r>
      <w:r w:rsidR="00DE0498">
        <w:rPr>
          <w:rFonts w:ascii="Arial" w:hAnsi="Arial" w:cs="Arial"/>
          <w:sz w:val="24"/>
          <w:szCs w:val="24"/>
        </w:rPr>
        <w:t>amera di c</w:t>
      </w:r>
      <w:r w:rsidR="00EC7770">
        <w:rPr>
          <w:rFonts w:ascii="Arial" w:hAnsi="Arial" w:cs="Arial"/>
          <w:sz w:val="24"/>
          <w:szCs w:val="24"/>
        </w:rPr>
        <w:t>ommercio dell’Emilia -</w:t>
      </w:r>
      <w:r>
        <w:rPr>
          <w:rFonts w:ascii="Arial" w:hAnsi="Arial" w:cs="Arial"/>
          <w:sz w:val="24"/>
          <w:szCs w:val="24"/>
        </w:rPr>
        <w:t xml:space="preserve"> continuiamo a lavorare intensamente per aprire nuove opportunità per le imprese femminili del nostro territorio, ma anche per rilanciare quella cultura d’impresa che consenta alle donne di entrare nel sistema imprenditoriale con nuovi progetti che possono avere positive ricadute per tutti”.</w:t>
      </w:r>
    </w:p>
    <w:p w14:paraId="523924DF" w14:textId="48EAC358" w:rsidR="00670E0E" w:rsidRPr="00260D36" w:rsidRDefault="00D5299A" w:rsidP="00670E0E">
      <w:pPr>
        <w:jc w:val="both"/>
        <w:rPr>
          <w:rFonts w:ascii="Arial" w:hAnsi="Arial" w:cs="Arial"/>
          <w:sz w:val="24"/>
          <w:szCs w:val="24"/>
        </w:rPr>
      </w:pPr>
      <w:r>
        <w:rPr>
          <w:rFonts w:ascii="Arial" w:hAnsi="Arial" w:cs="Arial"/>
          <w:sz w:val="24"/>
          <w:szCs w:val="24"/>
        </w:rPr>
        <w:lastRenderedPageBreak/>
        <w:t>Le analisi dell’</w:t>
      </w:r>
      <w:r w:rsidR="00670E0E" w:rsidRPr="00260D36">
        <w:rPr>
          <w:rFonts w:ascii="Arial" w:hAnsi="Arial" w:cs="Arial"/>
          <w:sz w:val="24"/>
          <w:szCs w:val="24"/>
        </w:rPr>
        <w:t>Ufficio Studi e Statistica della Camera di commercio dell’Emilia</w:t>
      </w:r>
      <w:r>
        <w:rPr>
          <w:rFonts w:ascii="Arial" w:hAnsi="Arial" w:cs="Arial"/>
          <w:sz w:val="24"/>
          <w:szCs w:val="24"/>
        </w:rPr>
        <w:t xml:space="preserve"> su dati Infocamere</w:t>
      </w:r>
      <w:r w:rsidR="00670E0E" w:rsidRPr="00260D36">
        <w:rPr>
          <w:rFonts w:ascii="Arial" w:hAnsi="Arial" w:cs="Arial"/>
          <w:sz w:val="24"/>
          <w:szCs w:val="24"/>
        </w:rPr>
        <w:t xml:space="preserve">, </w:t>
      </w:r>
      <w:r>
        <w:rPr>
          <w:rFonts w:ascii="Arial" w:hAnsi="Arial" w:cs="Arial"/>
          <w:sz w:val="24"/>
          <w:szCs w:val="24"/>
        </w:rPr>
        <w:t>intanto, evidenziano la più forte</w:t>
      </w:r>
      <w:r w:rsidR="00E32CBC">
        <w:rPr>
          <w:rFonts w:ascii="Arial" w:hAnsi="Arial" w:cs="Arial"/>
          <w:sz w:val="24"/>
          <w:szCs w:val="24"/>
        </w:rPr>
        <w:t xml:space="preserve"> presenza</w:t>
      </w:r>
      <w:r>
        <w:rPr>
          <w:rFonts w:ascii="Arial" w:hAnsi="Arial" w:cs="Arial"/>
          <w:sz w:val="24"/>
          <w:szCs w:val="24"/>
        </w:rPr>
        <w:t xml:space="preserve"> di imprese femminili piacentine </w:t>
      </w:r>
      <w:r w:rsidR="00670E0E" w:rsidRPr="00260D36">
        <w:rPr>
          <w:rFonts w:ascii="Arial" w:hAnsi="Arial" w:cs="Arial"/>
          <w:sz w:val="24"/>
          <w:szCs w:val="24"/>
        </w:rPr>
        <w:t xml:space="preserve">nel commercio, dove le unità attive sono 1.290 con incidenza sul totale del 23,8%. Anche i servizi alle imprese giocano un ruolo fondamentale in questo tipo di analisi, con le loro 1.086 realtà imprenditoriali, che pesano </w:t>
      </w:r>
      <w:r w:rsidR="005D7E5D">
        <w:rPr>
          <w:rFonts w:ascii="Arial" w:hAnsi="Arial" w:cs="Arial"/>
          <w:sz w:val="24"/>
          <w:szCs w:val="24"/>
        </w:rPr>
        <w:t>per</w:t>
      </w:r>
      <w:r w:rsidR="00670E0E" w:rsidRPr="00260D36">
        <w:rPr>
          <w:rFonts w:ascii="Arial" w:hAnsi="Arial" w:cs="Arial"/>
          <w:sz w:val="24"/>
          <w:szCs w:val="24"/>
        </w:rPr>
        <w:t xml:space="preserve"> </w:t>
      </w:r>
      <w:r w:rsidR="00CD6B81">
        <w:rPr>
          <w:rFonts w:ascii="Arial" w:hAnsi="Arial" w:cs="Arial"/>
          <w:sz w:val="24"/>
          <w:szCs w:val="24"/>
        </w:rPr>
        <w:t xml:space="preserve">il </w:t>
      </w:r>
      <w:r w:rsidR="00670E0E" w:rsidRPr="00260D36">
        <w:rPr>
          <w:rFonts w:ascii="Arial" w:hAnsi="Arial" w:cs="Arial"/>
          <w:sz w:val="24"/>
          <w:szCs w:val="24"/>
        </w:rPr>
        <w:t>20,0%. Seguono poi, molto ravvicinate</w:t>
      </w:r>
      <w:r w:rsidR="005D7E5D">
        <w:rPr>
          <w:rFonts w:ascii="Arial" w:hAnsi="Arial" w:cs="Arial"/>
          <w:sz w:val="24"/>
          <w:szCs w:val="24"/>
        </w:rPr>
        <w:t>,</w:t>
      </w:r>
      <w:r w:rsidR="00670E0E" w:rsidRPr="00260D36">
        <w:rPr>
          <w:rFonts w:ascii="Arial" w:hAnsi="Arial" w:cs="Arial"/>
          <w:sz w:val="24"/>
          <w:szCs w:val="24"/>
        </w:rPr>
        <w:t xml:space="preserve"> le imprese ”in rosa” dei servizi alla persona (968 aziende e incidenza al 17,9%) e quelle agricole (891 e 16,4%)</w:t>
      </w:r>
      <w:r w:rsidR="005D7E5D">
        <w:rPr>
          <w:rFonts w:ascii="Arial" w:hAnsi="Arial" w:cs="Arial"/>
          <w:sz w:val="24"/>
          <w:szCs w:val="24"/>
        </w:rPr>
        <w:t>, mentre sono 650 quelle impegnate nelle</w:t>
      </w:r>
      <w:r w:rsidR="00670E0E" w:rsidRPr="00260D36">
        <w:rPr>
          <w:rFonts w:ascii="Arial" w:hAnsi="Arial" w:cs="Arial"/>
          <w:sz w:val="24"/>
          <w:szCs w:val="24"/>
        </w:rPr>
        <w:t xml:space="preserve"> attività di alloggio e ristorazione </w:t>
      </w:r>
      <w:r w:rsidR="005D7E5D">
        <w:rPr>
          <w:rFonts w:ascii="Arial" w:hAnsi="Arial" w:cs="Arial"/>
          <w:sz w:val="24"/>
          <w:szCs w:val="24"/>
        </w:rPr>
        <w:t xml:space="preserve">(incidenza sul totale al </w:t>
      </w:r>
      <w:r w:rsidR="00670E0E" w:rsidRPr="00260D36">
        <w:rPr>
          <w:rFonts w:ascii="Arial" w:hAnsi="Arial" w:cs="Arial"/>
          <w:sz w:val="24"/>
          <w:szCs w:val="24"/>
        </w:rPr>
        <w:t xml:space="preserve">12,0%), </w:t>
      </w:r>
      <w:r w:rsidR="005D7E5D">
        <w:rPr>
          <w:rFonts w:ascii="Arial" w:hAnsi="Arial" w:cs="Arial"/>
          <w:sz w:val="24"/>
          <w:szCs w:val="24"/>
        </w:rPr>
        <w:t>nella</w:t>
      </w:r>
      <w:r w:rsidR="00670E0E" w:rsidRPr="00260D36">
        <w:rPr>
          <w:rFonts w:ascii="Arial" w:hAnsi="Arial" w:cs="Arial"/>
          <w:sz w:val="24"/>
          <w:szCs w:val="24"/>
        </w:rPr>
        <w:t xml:space="preserve"> manifattur</w:t>
      </w:r>
      <w:r w:rsidR="005D7E5D">
        <w:rPr>
          <w:rFonts w:ascii="Arial" w:hAnsi="Arial" w:cs="Arial"/>
          <w:sz w:val="24"/>
          <w:szCs w:val="24"/>
        </w:rPr>
        <w:t>a</w:t>
      </w:r>
      <w:r w:rsidR="00E6011A">
        <w:rPr>
          <w:rFonts w:ascii="Arial" w:hAnsi="Arial" w:cs="Arial"/>
          <w:sz w:val="24"/>
          <w:szCs w:val="24"/>
        </w:rPr>
        <w:t xml:space="preserve"> 336 (</w:t>
      </w:r>
      <w:r w:rsidR="00670E0E" w:rsidRPr="00260D36">
        <w:rPr>
          <w:rFonts w:ascii="Arial" w:hAnsi="Arial" w:cs="Arial"/>
          <w:sz w:val="24"/>
          <w:szCs w:val="24"/>
        </w:rPr>
        <w:t>6,2%) e</w:t>
      </w:r>
      <w:r w:rsidR="005D7E5D">
        <w:rPr>
          <w:rFonts w:ascii="Arial" w:hAnsi="Arial" w:cs="Arial"/>
          <w:sz w:val="24"/>
          <w:szCs w:val="24"/>
        </w:rPr>
        <w:t>,</w:t>
      </w:r>
      <w:r w:rsidR="00670E0E" w:rsidRPr="00260D36">
        <w:rPr>
          <w:rFonts w:ascii="Arial" w:hAnsi="Arial" w:cs="Arial"/>
          <w:sz w:val="24"/>
          <w:szCs w:val="24"/>
        </w:rPr>
        <w:t xml:space="preserve"> infine</w:t>
      </w:r>
      <w:r w:rsidR="005D7E5D">
        <w:rPr>
          <w:rFonts w:ascii="Arial" w:hAnsi="Arial" w:cs="Arial"/>
          <w:sz w:val="24"/>
          <w:szCs w:val="24"/>
        </w:rPr>
        <w:t>, nel</w:t>
      </w:r>
      <w:r w:rsidR="00E6011A">
        <w:rPr>
          <w:rFonts w:ascii="Arial" w:hAnsi="Arial" w:cs="Arial"/>
          <w:sz w:val="24"/>
          <w:szCs w:val="24"/>
        </w:rPr>
        <w:t>le costruzioni 176 (</w:t>
      </w:r>
      <w:r w:rsidR="00670E0E" w:rsidRPr="00260D36">
        <w:rPr>
          <w:rFonts w:ascii="Arial" w:hAnsi="Arial" w:cs="Arial"/>
          <w:sz w:val="24"/>
          <w:szCs w:val="24"/>
        </w:rPr>
        <w:t>3,2%).</w:t>
      </w:r>
    </w:p>
    <w:p w14:paraId="297C9377" w14:textId="77777777" w:rsidR="005D7E5D" w:rsidRDefault="005D7E5D" w:rsidP="00670E0E">
      <w:pPr>
        <w:jc w:val="both"/>
        <w:rPr>
          <w:rFonts w:ascii="Arial" w:hAnsi="Arial" w:cs="Arial"/>
          <w:sz w:val="24"/>
          <w:szCs w:val="24"/>
        </w:rPr>
      </w:pPr>
      <w:r>
        <w:rPr>
          <w:rFonts w:ascii="Arial" w:hAnsi="Arial" w:cs="Arial"/>
          <w:sz w:val="24"/>
          <w:szCs w:val="24"/>
        </w:rPr>
        <w:t xml:space="preserve">Quanto alla natura giuridica, </w:t>
      </w:r>
      <w:r w:rsidR="00670E0E" w:rsidRPr="00260D36">
        <w:rPr>
          <w:rFonts w:ascii="Arial" w:hAnsi="Arial" w:cs="Arial"/>
          <w:sz w:val="24"/>
          <w:szCs w:val="24"/>
        </w:rPr>
        <w:t xml:space="preserve">3.689 imprese </w:t>
      </w:r>
      <w:r>
        <w:rPr>
          <w:rFonts w:ascii="Arial" w:hAnsi="Arial" w:cs="Arial"/>
          <w:sz w:val="24"/>
          <w:szCs w:val="24"/>
        </w:rPr>
        <w:t xml:space="preserve">femminili sono ditte </w:t>
      </w:r>
      <w:r w:rsidR="00670E0E" w:rsidRPr="00260D36">
        <w:rPr>
          <w:rFonts w:ascii="Arial" w:hAnsi="Arial" w:cs="Arial"/>
          <w:sz w:val="24"/>
          <w:szCs w:val="24"/>
        </w:rPr>
        <w:t>individuali, che vanno a incidere sul totale per il 68,1%</w:t>
      </w:r>
      <w:r>
        <w:rPr>
          <w:rFonts w:ascii="Arial" w:hAnsi="Arial" w:cs="Arial"/>
          <w:sz w:val="24"/>
          <w:szCs w:val="24"/>
        </w:rPr>
        <w:t>, pur con un calo del 3,8% nel 2025.</w:t>
      </w:r>
    </w:p>
    <w:p w14:paraId="5F4B90E6" w14:textId="493D188D" w:rsidR="005D7E5D" w:rsidRDefault="005D7E5D" w:rsidP="00670E0E">
      <w:pPr>
        <w:jc w:val="both"/>
        <w:rPr>
          <w:rFonts w:ascii="Arial" w:hAnsi="Arial" w:cs="Arial"/>
          <w:sz w:val="24"/>
          <w:szCs w:val="24"/>
        </w:rPr>
      </w:pPr>
      <w:r>
        <w:rPr>
          <w:rFonts w:ascii="Arial" w:hAnsi="Arial" w:cs="Arial"/>
          <w:sz w:val="24"/>
          <w:szCs w:val="24"/>
        </w:rPr>
        <w:t>Seguono le</w:t>
      </w:r>
      <w:r w:rsidRPr="00260D36">
        <w:rPr>
          <w:rFonts w:ascii="Arial" w:hAnsi="Arial" w:cs="Arial"/>
          <w:sz w:val="24"/>
          <w:szCs w:val="24"/>
        </w:rPr>
        <w:t xml:space="preserve"> società di capitale che, con un +3,4%, </w:t>
      </w:r>
      <w:r>
        <w:rPr>
          <w:rFonts w:ascii="Arial" w:hAnsi="Arial" w:cs="Arial"/>
          <w:sz w:val="24"/>
          <w:szCs w:val="24"/>
        </w:rPr>
        <w:t>hanno chiu</w:t>
      </w:r>
      <w:r w:rsidR="00574C72">
        <w:rPr>
          <w:rFonts w:ascii="Arial" w:hAnsi="Arial" w:cs="Arial"/>
          <w:sz w:val="24"/>
          <w:szCs w:val="24"/>
        </w:rPr>
        <w:t>s</w:t>
      </w:r>
      <w:r>
        <w:rPr>
          <w:rFonts w:ascii="Arial" w:hAnsi="Arial" w:cs="Arial"/>
          <w:sz w:val="24"/>
          <w:szCs w:val="24"/>
        </w:rPr>
        <w:t>o</w:t>
      </w:r>
      <w:r w:rsidRPr="00260D36">
        <w:rPr>
          <w:rFonts w:ascii="Arial" w:hAnsi="Arial" w:cs="Arial"/>
          <w:sz w:val="24"/>
          <w:szCs w:val="24"/>
        </w:rPr>
        <w:t xml:space="preserve"> il 2025 </w:t>
      </w:r>
      <w:r>
        <w:rPr>
          <w:rFonts w:ascii="Arial" w:hAnsi="Arial" w:cs="Arial"/>
          <w:sz w:val="24"/>
          <w:szCs w:val="24"/>
        </w:rPr>
        <w:t>a</w:t>
      </w:r>
      <w:r w:rsidRPr="00260D36">
        <w:rPr>
          <w:rFonts w:ascii="Arial" w:hAnsi="Arial" w:cs="Arial"/>
          <w:sz w:val="24"/>
          <w:szCs w:val="24"/>
        </w:rPr>
        <w:t xml:space="preserve"> 1.052 unità</w:t>
      </w:r>
      <w:r>
        <w:rPr>
          <w:rFonts w:ascii="Arial" w:hAnsi="Arial" w:cs="Arial"/>
          <w:sz w:val="24"/>
          <w:szCs w:val="24"/>
        </w:rPr>
        <w:t xml:space="preserve"> e, infine, </w:t>
      </w:r>
      <w:r w:rsidR="00670E0E" w:rsidRPr="00260D36">
        <w:rPr>
          <w:rFonts w:ascii="Arial" w:hAnsi="Arial" w:cs="Arial"/>
          <w:sz w:val="24"/>
          <w:szCs w:val="24"/>
        </w:rPr>
        <w:t xml:space="preserve">le società di persone </w:t>
      </w:r>
      <w:r>
        <w:rPr>
          <w:rFonts w:ascii="Arial" w:hAnsi="Arial" w:cs="Arial"/>
          <w:sz w:val="24"/>
          <w:szCs w:val="24"/>
        </w:rPr>
        <w:t>(588 unità e -3</w:t>
      </w:r>
      <w:r w:rsidR="00EC7770">
        <w:rPr>
          <w:rFonts w:ascii="Arial" w:hAnsi="Arial" w:cs="Arial"/>
          <w:sz w:val="24"/>
          <w:szCs w:val="24"/>
        </w:rPr>
        <w:t>,0</w:t>
      </w:r>
      <w:r>
        <w:rPr>
          <w:rFonts w:ascii="Arial" w:hAnsi="Arial" w:cs="Arial"/>
          <w:sz w:val="24"/>
          <w:szCs w:val="24"/>
        </w:rPr>
        <w:t>%).</w:t>
      </w:r>
    </w:p>
    <w:p w14:paraId="47E3A9C5" w14:textId="2E2C43F9" w:rsidR="00EC7770" w:rsidRDefault="00EC7770" w:rsidP="00670E0E">
      <w:pPr>
        <w:jc w:val="both"/>
        <w:rPr>
          <w:rFonts w:ascii="Arial" w:hAnsi="Arial" w:cs="Arial"/>
          <w:sz w:val="24"/>
          <w:szCs w:val="24"/>
        </w:rPr>
      </w:pPr>
      <w:r>
        <w:rPr>
          <w:rFonts w:ascii="Arial" w:hAnsi="Arial" w:cs="Arial"/>
          <w:sz w:val="24"/>
          <w:szCs w:val="24"/>
        </w:rPr>
        <w:t>Riguardo, poi alle cosiddette “cariche femminili” registrate (titolari, soci, amministratori, altre cariche e soci di capitale), in provincia di Piacenza sono 18.658, delle quali il 25,9% sono presenti nei servizi alle imprese (4.839 cariche), seguite più da lontano da quelle del commercio, ferme al 19,4% (3.623).</w:t>
      </w:r>
    </w:p>
    <w:p w14:paraId="67D42871" w14:textId="03CADF3D" w:rsidR="00670E0E" w:rsidRPr="00260D36" w:rsidRDefault="005D7E5D" w:rsidP="00670E0E">
      <w:pPr>
        <w:jc w:val="both"/>
        <w:rPr>
          <w:rFonts w:ascii="Arial" w:hAnsi="Arial" w:cs="Arial"/>
          <w:sz w:val="24"/>
          <w:szCs w:val="24"/>
        </w:rPr>
      </w:pPr>
      <w:r>
        <w:rPr>
          <w:rFonts w:ascii="Arial" w:hAnsi="Arial" w:cs="Arial"/>
          <w:sz w:val="24"/>
          <w:szCs w:val="24"/>
        </w:rPr>
        <w:t xml:space="preserve">Quanto alla distribuzione territoriale, il maggior numero di imprese femminili è concentrato, ovviamente, nel capoluogo, con </w:t>
      </w:r>
      <w:r w:rsidR="00670E0E" w:rsidRPr="00260D36">
        <w:rPr>
          <w:rFonts w:ascii="Arial" w:hAnsi="Arial" w:cs="Arial"/>
          <w:sz w:val="24"/>
          <w:szCs w:val="24"/>
        </w:rPr>
        <w:t>2.038 unità attive</w:t>
      </w:r>
      <w:r>
        <w:rPr>
          <w:rFonts w:ascii="Arial" w:hAnsi="Arial" w:cs="Arial"/>
          <w:sz w:val="24"/>
          <w:szCs w:val="24"/>
        </w:rPr>
        <w:t xml:space="preserve"> che incidono per il</w:t>
      </w:r>
      <w:r w:rsidR="00572897">
        <w:rPr>
          <w:rFonts w:ascii="Arial" w:hAnsi="Arial" w:cs="Arial"/>
          <w:sz w:val="24"/>
          <w:szCs w:val="24"/>
        </w:rPr>
        <w:t xml:space="preserve"> 22,4% sul totale delle realtà imprenditoriali </w:t>
      </w:r>
      <w:r>
        <w:rPr>
          <w:rFonts w:ascii="Arial" w:hAnsi="Arial" w:cs="Arial"/>
          <w:sz w:val="24"/>
          <w:szCs w:val="24"/>
        </w:rPr>
        <w:t xml:space="preserve">presenti nel comune. Seguono, in graduatoria, </w:t>
      </w:r>
      <w:r w:rsidR="00670E0E" w:rsidRPr="00260D36">
        <w:rPr>
          <w:rFonts w:ascii="Arial" w:hAnsi="Arial" w:cs="Arial"/>
          <w:sz w:val="24"/>
          <w:szCs w:val="24"/>
        </w:rPr>
        <w:t xml:space="preserve">Fiorenzuola d’Arda (299 </w:t>
      </w:r>
      <w:r>
        <w:rPr>
          <w:rFonts w:ascii="Arial" w:hAnsi="Arial" w:cs="Arial"/>
          <w:sz w:val="24"/>
          <w:szCs w:val="24"/>
        </w:rPr>
        <w:t xml:space="preserve">imprese femminili e </w:t>
      </w:r>
      <w:r w:rsidR="00670E0E" w:rsidRPr="00260D36">
        <w:rPr>
          <w:rFonts w:ascii="Arial" w:hAnsi="Arial" w:cs="Arial"/>
          <w:sz w:val="24"/>
          <w:szCs w:val="24"/>
        </w:rPr>
        <w:t>22,9%</w:t>
      </w:r>
      <w:r>
        <w:rPr>
          <w:rFonts w:ascii="Arial" w:hAnsi="Arial" w:cs="Arial"/>
          <w:sz w:val="24"/>
          <w:szCs w:val="24"/>
        </w:rPr>
        <w:t xml:space="preserve"> sul totale</w:t>
      </w:r>
      <w:r w:rsidR="00670E0E" w:rsidRPr="00260D36">
        <w:rPr>
          <w:rFonts w:ascii="Arial" w:hAnsi="Arial" w:cs="Arial"/>
          <w:sz w:val="24"/>
          <w:szCs w:val="24"/>
        </w:rPr>
        <w:t>), Castel San Giovanni (223 e 21,4%), Rottofreno (165 e 24,8%) e Carpaneto Piacentino (147 e 22,4%).</w:t>
      </w:r>
    </w:p>
    <w:p w14:paraId="51206379" w14:textId="77777777" w:rsidR="00670E0E" w:rsidRPr="00260D36" w:rsidRDefault="00670E0E" w:rsidP="00670E0E">
      <w:pPr>
        <w:jc w:val="both"/>
        <w:rPr>
          <w:rFonts w:ascii="Arial" w:hAnsi="Arial" w:cs="Arial"/>
          <w:sz w:val="24"/>
          <w:szCs w:val="24"/>
        </w:rPr>
      </w:pPr>
    </w:p>
    <w:p w14:paraId="0FE93246" w14:textId="0D55C86C" w:rsidR="00C52204" w:rsidRPr="00260D36" w:rsidRDefault="00670E0E" w:rsidP="00260D36">
      <w:pPr>
        <w:jc w:val="both"/>
        <w:rPr>
          <w:rFonts w:ascii="Arial" w:hAnsi="Arial" w:cs="Arial"/>
          <w:sz w:val="24"/>
          <w:szCs w:val="24"/>
        </w:rPr>
      </w:pPr>
      <w:r w:rsidRPr="00260D36">
        <w:rPr>
          <w:rFonts w:ascii="Arial" w:hAnsi="Arial" w:cs="Arial"/>
          <w:sz w:val="24"/>
          <w:szCs w:val="24"/>
        </w:rPr>
        <w:t>Dalla Camera di commercio, industria, artigianato e agricoltura dell’Emilia con cortese preghiera di pubblicazione e diffusione.</w:t>
      </w:r>
    </w:p>
    <w:p w14:paraId="003A7090" w14:textId="77777777" w:rsidR="007B6DFB" w:rsidRPr="007B6DFB" w:rsidRDefault="007B6DFB" w:rsidP="007B6DFB">
      <w:pPr>
        <w:rPr>
          <w:lang w:eastAsia="it-IT"/>
        </w:rPr>
      </w:pPr>
    </w:p>
    <w:p w14:paraId="5CFD0294" w14:textId="77777777" w:rsidR="007B6DFB" w:rsidRPr="007B6DFB" w:rsidRDefault="007B6DFB" w:rsidP="007B6DFB">
      <w:pPr>
        <w:rPr>
          <w:lang w:eastAsia="it-IT"/>
        </w:rPr>
      </w:pPr>
    </w:p>
    <w:p w14:paraId="7158BF6E" w14:textId="77777777" w:rsidR="007B6DFB" w:rsidRPr="007B6DFB" w:rsidRDefault="007B6DFB" w:rsidP="007B6DFB">
      <w:pPr>
        <w:rPr>
          <w:lang w:eastAsia="it-IT"/>
        </w:rPr>
      </w:pPr>
    </w:p>
    <w:p w14:paraId="74B4DB1D" w14:textId="77777777" w:rsidR="007B6DFB" w:rsidRDefault="007B6DFB" w:rsidP="007B6DFB">
      <w:pPr>
        <w:rPr>
          <w:rFonts w:ascii="Helvetica" w:eastAsiaTheme="minorEastAsia" w:hAnsi="Helvetica" w:cs="Helvetica-Bold"/>
          <w:bCs/>
          <w:color w:val="474746"/>
          <w:sz w:val="20"/>
          <w:szCs w:val="20"/>
          <w:lang w:eastAsia="it-IT"/>
        </w:rPr>
      </w:pPr>
    </w:p>
    <w:p w14:paraId="5946E6FD" w14:textId="77777777" w:rsidR="007B6DFB" w:rsidRPr="007B6DFB" w:rsidRDefault="007B6DFB" w:rsidP="007B6DFB">
      <w:pPr>
        <w:tabs>
          <w:tab w:val="left" w:pos="458"/>
        </w:tabs>
        <w:rPr>
          <w:lang w:eastAsia="it-IT"/>
        </w:rPr>
      </w:pPr>
      <w:r>
        <w:rPr>
          <w:lang w:eastAsia="it-IT"/>
        </w:rPr>
        <w:tab/>
      </w:r>
    </w:p>
    <w:sectPr w:rsidR="007B6DFB" w:rsidRPr="007B6DFB" w:rsidSect="00734DB2">
      <w:headerReference w:type="default" r:id="rId8"/>
      <w:footerReference w:type="default" r:id="rId9"/>
      <w:pgSz w:w="11906" w:h="16838"/>
      <w:pgMar w:top="2851" w:right="1134" w:bottom="1409" w:left="1134" w:header="708" w:footer="10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78548" w14:textId="77777777" w:rsidR="001C3217" w:rsidRDefault="001C3217" w:rsidP="00B326EB">
      <w:pPr>
        <w:spacing w:after="0" w:line="240" w:lineRule="auto"/>
      </w:pPr>
      <w:r>
        <w:separator/>
      </w:r>
    </w:p>
  </w:endnote>
  <w:endnote w:type="continuationSeparator" w:id="0">
    <w:p w14:paraId="3E3C81D5" w14:textId="77777777" w:rsidR="001C3217" w:rsidRDefault="001C3217" w:rsidP="00B32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Bold">
    <w:charset w:val="00"/>
    <w:family w:val="auto"/>
    <w:pitch w:val="variable"/>
    <w:sig w:usb0="E00002FF" w:usb1="5200785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384B4" w14:textId="77777777" w:rsidR="004A3708" w:rsidRPr="004A3708" w:rsidRDefault="00734DB2" w:rsidP="004A3708">
    <w:pPr>
      <w:tabs>
        <w:tab w:val="left" w:pos="-1134"/>
        <w:tab w:val="left" w:pos="426"/>
        <w:tab w:val="left" w:pos="6521"/>
      </w:tabs>
      <w:spacing w:line="276" w:lineRule="auto"/>
      <w:ind w:left="-567" w:firstLine="141"/>
      <w:rPr>
        <w:rFonts w:ascii="Helvetica" w:hAnsi="Helvetica" w:cs="Helvetica"/>
        <w:color w:val="474746"/>
        <w:sz w:val="20"/>
        <w:szCs w:val="20"/>
      </w:rPr>
    </w:pPr>
    <w:r>
      <w:rPr>
        <w:rFonts w:ascii="Helvetica" w:hAnsi="Helvetica" w:cs="Helvetica"/>
        <w:noProof/>
        <w:color w:val="474746"/>
        <w:sz w:val="20"/>
        <w:szCs w:val="20"/>
        <w:lang w:eastAsia="it-IT"/>
      </w:rPr>
      <w:drawing>
        <wp:anchor distT="0" distB="0" distL="114300" distR="114300" simplePos="0" relativeHeight="251671552" behindDoc="1" locked="0" layoutInCell="1" allowOverlap="1" wp14:anchorId="54E9E3B9" wp14:editId="2BD20062">
          <wp:simplePos x="0" y="0"/>
          <wp:positionH relativeFrom="column">
            <wp:posOffset>-699770</wp:posOffset>
          </wp:positionH>
          <wp:positionV relativeFrom="paragraph">
            <wp:posOffset>6484</wp:posOffset>
          </wp:positionV>
          <wp:extent cx="7952400" cy="1123200"/>
          <wp:effectExtent l="0" t="0" r="0" b="0"/>
          <wp:wrapNone/>
          <wp:docPr id="7571000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0008"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7952400" cy="11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850B4" w14:textId="77777777" w:rsidR="001C3217" w:rsidRDefault="001C3217" w:rsidP="00B326EB">
      <w:pPr>
        <w:spacing w:after="0" w:line="240" w:lineRule="auto"/>
      </w:pPr>
      <w:r>
        <w:separator/>
      </w:r>
    </w:p>
  </w:footnote>
  <w:footnote w:type="continuationSeparator" w:id="0">
    <w:p w14:paraId="23ADB228" w14:textId="77777777" w:rsidR="001C3217" w:rsidRDefault="001C3217" w:rsidP="00B326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E7CE0" w14:textId="77777777" w:rsidR="00B326EB" w:rsidRDefault="00734DB2">
    <w:pPr>
      <w:pStyle w:val="Intestazione"/>
    </w:pPr>
    <w:r>
      <w:rPr>
        <w:noProof/>
        <w:lang w:eastAsia="it-IT"/>
      </w:rPr>
      <w:drawing>
        <wp:anchor distT="0" distB="0" distL="114300" distR="114300" simplePos="0" relativeHeight="251670528" behindDoc="1" locked="0" layoutInCell="1" allowOverlap="1" wp14:anchorId="384C7693" wp14:editId="686DBC9E">
          <wp:simplePos x="0" y="0"/>
          <wp:positionH relativeFrom="column">
            <wp:posOffset>-700405</wp:posOffset>
          </wp:positionH>
          <wp:positionV relativeFrom="paragraph">
            <wp:posOffset>-443000</wp:posOffset>
          </wp:positionV>
          <wp:extent cx="7567200" cy="1653337"/>
          <wp:effectExtent l="0" t="0" r="2540" b="0"/>
          <wp:wrapNone/>
          <wp:docPr id="6888423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42346"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67200" cy="165333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6EB"/>
    <w:rsid w:val="000216C7"/>
    <w:rsid w:val="00122EB9"/>
    <w:rsid w:val="00131973"/>
    <w:rsid w:val="00163E88"/>
    <w:rsid w:val="00172020"/>
    <w:rsid w:val="00197DEF"/>
    <w:rsid w:val="00197DF3"/>
    <w:rsid w:val="001C3217"/>
    <w:rsid w:val="001D1A2A"/>
    <w:rsid w:val="00223427"/>
    <w:rsid w:val="00260D36"/>
    <w:rsid w:val="00263EA5"/>
    <w:rsid w:val="002A24F7"/>
    <w:rsid w:val="002D6D81"/>
    <w:rsid w:val="003D6DE9"/>
    <w:rsid w:val="00414352"/>
    <w:rsid w:val="00422F06"/>
    <w:rsid w:val="0046726D"/>
    <w:rsid w:val="004A3708"/>
    <w:rsid w:val="00572897"/>
    <w:rsid w:val="00574C72"/>
    <w:rsid w:val="005D7E5D"/>
    <w:rsid w:val="0060251F"/>
    <w:rsid w:val="00670E0E"/>
    <w:rsid w:val="00714350"/>
    <w:rsid w:val="00726A24"/>
    <w:rsid w:val="00734DB2"/>
    <w:rsid w:val="0076380E"/>
    <w:rsid w:val="00764AEC"/>
    <w:rsid w:val="00765E5A"/>
    <w:rsid w:val="00783E20"/>
    <w:rsid w:val="007B6DFB"/>
    <w:rsid w:val="00826C94"/>
    <w:rsid w:val="00890C73"/>
    <w:rsid w:val="008F5BEC"/>
    <w:rsid w:val="00900ABB"/>
    <w:rsid w:val="00923EEE"/>
    <w:rsid w:val="00997C93"/>
    <w:rsid w:val="009C2D8E"/>
    <w:rsid w:val="009C34D6"/>
    <w:rsid w:val="009D0842"/>
    <w:rsid w:val="00A47C4C"/>
    <w:rsid w:val="00A53F35"/>
    <w:rsid w:val="00A621EA"/>
    <w:rsid w:val="00B27A85"/>
    <w:rsid w:val="00B326EB"/>
    <w:rsid w:val="00BC5A14"/>
    <w:rsid w:val="00BD50C4"/>
    <w:rsid w:val="00BF3F31"/>
    <w:rsid w:val="00BF5E9D"/>
    <w:rsid w:val="00C04A04"/>
    <w:rsid w:val="00C52204"/>
    <w:rsid w:val="00C85B2E"/>
    <w:rsid w:val="00CD6B81"/>
    <w:rsid w:val="00CF3283"/>
    <w:rsid w:val="00D172FC"/>
    <w:rsid w:val="00D5299A"/>
    <w:rsid w:val="00D565F2"/>
    <w:rsid w:val="00D72047"/>
    <w:rsid w:val="00DB29C8"/>
    <w:rsid w:val="00DE0498"/>
    <w:rsid w:val="00DE5A46"/>
    <w:rsid w:val="00E27EF3"/>
    <w:rsid w:val="00E32CBC"/>
    <w:rsid w:val="00E41503"/>
    <w:rsid w:val="00E6011A"/>
    <w:rsid w:val="00E951EF"/>
    <w:rsid w:val="00EC7770"/>
    <w:rsid w:val="00EE57B2"/>
    <w:rsid w:val="00FA6086"/>
    <w:rsid w:val="00FC75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1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B326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326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26EB"/>
  </w:style>
  <w:style w:type="paragraph" w:styleId="Pidipagina">
    <w:name w:val="footer"/>
    <w:basedOn w:val="Normale"/>
    <w:link w:val="PidipaginaCarattere"/>
    <w:uiPriority w:val="99"/>
    <w:unhideWhenUsed/>
    <w:rsid w:val="00B326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26EB"/>
  </w:style>
  <w:style w:type="paragraph" w:customStyle="1" w:styleId="Paragrafobase">
    <w:name w:val="[Paragrafo base]"/>
    <w:basedOn w:val="Normale"/>
    <w:uiPriority w:val="99"/>
    <w:rsid w:val="00B326EB"/>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it-IT"/>
    </w:rPr>
  </w:style>
  <w:style w:type="character" w:customStyle="1" w:styleId="Titolo1Carattere">
    <w:name w:val="Titolo 1 Carattere"/>
    <w:basedOn w:val="Carpredefinitoparagrafo"/>
    <w:link w:val="Titolo1"/>
    <w:uiPriority w:val="9"/>
    <w:rsid w:val="00B326EB"/>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uiPriority w:val="99"/>
    <w:unhideWhenUsed/>
    <w:rsid w:val="004A3708"/>
    <w:rPr>
      <w:color w:val="0563C1" w:themeColor="hyperlink"/>
      <w:u w:val="single"/>
    </w:rPr>
  </w:style>
  <w:style w:type="paragraph" w:styleId="Testofumetto">
    <w:name w:val="Balloon Text"/>
    <w:basedOn w:val="Normale"/>
    <w:link w:val="TestofumettoCarattere"/>
    <w:uiPriority w:val="99"/>
    <w:semiHidden/>
    <w:unhideWhenUsed/>
    <w:rsid w:val="00EE57B2"/>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EE57B2"/>
    <w:rPr>
      <w:rFonts w:ascii="Times New Roman" w:hAnsi="Times New Roman" w:cs="Times New Roman"/>
      <w:sz w:val="18"/>
      <w:szCs w:val="18"/>
    </w:rPr>
  </w:style>
  <w:style w:type="paragraph" w:styleId="Nessunaspaziatura">
    <w:name w:val="No Spacing"/>
    <w:uiPriority w:val="1"/>
    <w:qFormat/>
    <w:rsid w:val="00670E0E"/>
    <w:pPr>
      <w:spacing w:after="0" w:line="240" w:lineRule="auto"/>
    </w:pPr>
  </w:style>
  <w:style w:type="paragraph" w:styleId="Revisione">
    <w:name w:val="Revision"/>
    <w:hidden/>
    <w:uiPriority w:val="99"/>
    <w:semiHidden/>
    <w:rsid w:val="007638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B326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326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26EB"/>
  </w:style>
  <w:style w:type="paragraph" w:styleId="Pidipagina">
    <w:name w:val="footer"/>
    <w:basedOn w:val="Normale"/>
    <w:link w:val="PidipaginaCarattere"/>
    <w:uiPriority w:val="99"/>
    <w:unhideWhenUsed/>
    <w:rsid w:val="00B326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26EB"/>
  </w:style>
  <w:style w:type="paragraph" w:customStyle="1" w:styleId="Paragrafobase">
    <w:name w:val="[Paragrafo base]"/>
    <w:basedOn w:val="Normale"/>
    <w:uiPriority w:val="99"/>
    <w:rsid w:val="00B326EB"/>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it-IT"/>
    </w:rPr>
  </w:style>
  <w:style w:type="character" w:customStyle="1" w:styleId="Titolo1Carattere">
    <w:name w:val="Titolo 1 Carattere"/>
    <w:basedOn w:val="Carpredefinitoparagrafo"/>
    <w:link w:val="Titolo1"/>
    <w:uiPriority w:val="9"/>
    <w:rsid w:val="00B326EB"/>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uiPriority w:val="99"/>
    <w:unhideWhenUsed/>
    <w:rsid w:val="004A3708"/>
    <w:rPr>
      <w:color w:val="0563C1" w:themeColor="hyperlink"/>
      <w:u w:val="single"/>
    </w:rPr>
  </w:style>
  <w:style w:type="paragraph" w:styleId="Testofumetto">
    <w:name w:val="Balloon Text"/>
    <w:basedOn w:val="Normale"/>
    <w:link w:val="TestofumettoCarattere"/>
    <w:uiPriority w:val="99"/>
    <w:semiHidden/>
    <w:unhideWhenUsed/>
    <w:rsid w:val="00EE57B2"/>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EE57B2"/>
    <w:rPr>
      <w:rFonts w:ascii="Times New Roman" w:hAnsi="Times New Roman" w:cs="Times New Roman"/>
      <w:sz w:val="18"/>
      <w:szCs w:val="18"/>
    </w:rPr>
  </w:style>
  <w:style w:type="paragraph" w:styleId="Nessunaspaziatura">
    <w:name w:val="No Spacing"/>
    <w:uiPriority w:val="1"/>
    <w:qFormat/>
    <w:rsid w:val="00670E0E"/>
    <w:pPr>
      <w:spacing w:after="0" w:line="240" w:lineRule="auto"/>
    </w:pPr>
  </w:style>
  <w:style w:type="paragraph" w:styleId="Revisione">
    <w:name w:val="Revision"/>
    <w:hidden/>
    <w:uiPriority w:val="99"/>
    <w:semiHidden/>
    <w:rsid w:val="007638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59261-961E-4644-B21B-2190101FE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583</Words>
  <Characters>3325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Brizzi</dc:creator>
  <cp:keywords/>
  <dc:description/>
  <cp:lastModifiedBy>Roberto Ceccarelli</cp:lastModifiedBy>
  <cp:revision>16</cp:revision>
  <cp:lastPrinted>2026-03-03T14:54:00Z</cp:lastPrinted>
  <dcterms:created xsi:type="dcterms:W3CDTF">2026-03-03T14:36:00Z</dcterms:created>
  <dcterms:modified xsi:type="dcterms:W3CDTF">2026-03-05T10:50:00Z</dcterms:modified>
</cp:coreProperties>
</file>