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5740" w14:textId="77777777" w:rsidR="003158CB" w:rsidRDefault="003158CB" w:rsidP="00B47B57">
      <w:pPr>
        <w:pStyle w:val="NormaleWeb"/>
        <w:spacing w:before="0" w:beforeAutospacing="0" w:after="0" w:afterAutospacing="0" w:line="360" w:lineRule="auto"/>
        <w:rPr>
          <w:rFonts w:ascii="Calibri" w:eastAsia="Calibri" w:hAnsi="Calibri" w:cs="Calibri"/>
          <w:b/>
          <w:sz w:val="28"/>
          <w:szCs w:val="28"/>
        </w:rPr>
      </w:pPr>
    </w:p>
    <w:p w14:paraId="277853F6" w14:textId="1EF4B9F3" w:rsidR="00090784" w:rsidRDefault="00090784" w:rsidP="00090784">
      <w:pPr>
        <w:pStyle w:val="Normale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090784">
        <w:rPr>
          <w:rFonts w:ascii="Calibri" w:eastAsia="Calibri" w:hAnsi="Calibri" w:cs="Calibri"/>
          <w:b/>
          <w:sz w:val="28"/>
          <w:szCs w:val="28"/>
        </w:rPr>
        <w:t>PARTECIPAZIONE DEI LAVORATORI AL CAPITALE D'IMPRESA:</w:t>
      </w:r>
    </w:p>
    <w:p w14:paraId="4E39BAEA" w14:textId="3B0E569B" w:rsidR="00090784" w:rsidRPr="00090784" w:rsidRDefault="00B560F2" w:rsidP="00090784">
      <w:pPr>
        <w:pStyle w:val="Normale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DAL </w:t>
      </w:r>
      <w:r w:rsidR="00090784" w:rsidRPr="00090784">
        <w:rPr>
          <w:rFonts w:ascii="Calibri" w:eastAsia="Calibri" w:hAnsi="Calibri" w:cs="Calibri"/>
          <w:b/>
          <w:sz w:val="28"/>
          <w:szCs w:val="28"/>
        </w:rPr>
        <w:t xml:space="preserve">VENETO </w:t>
      </w:r>
      <w:r>
        <w:rPr>
          <w:rFonts w:ascii="Calibri" w:eastAsia="Calibri" w:hAnsi="Calibri" w:cs="Calibri"/>
          <w:b/>
          <w:sz w:val="28"/>
          <w:szCs w:val="28"/>
        </w:rPr>
        <w:t>UNA SPINTA AL CAMBIAMENTO</w:t>
      </w:r>
    </w:p>
    <w:p w14:paraId="1C338735" w14:textId="34C111D4" w:rsidR="00756745" w:rsidRPr="00756745" w:rsidRDefault="00090784" w:rsidP="00756745">
      <w:pPr>
        <w:pStyle w:val="Normale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  <w:b/>
          <w:i/>
          <w:iCs/>
        </w:rPr>
      </w:pPr>
      <w:r w:rsidRPr="00756745">
        <w:rPr>
          <w:rFonts w:ascii="Calibri" w:eastAsia="Calibri" w:hAnsi="Calibri" w:cs="Calibri"/>
          <w:b/>
          <w:i/>
          <w:iCs/>
        </w:rPr>
        <w:t>Presentata a Roma l'indagine della Fondazione Capitale &amp; Lavoro in collaborazione con Unioncamere</w:t>
      </w:r>
      <w:r w:rsidR="00B560F2" w:rsidRPr="00756745">
        <w:rPr>
          <w:rFonts w:ascii="Calibri" w:eastAsia="Calibri" w:hAnsi="Calibri" w:cs="Calibri"/>
          <w:b/>
          <w:i/>
          <w:iCs/>
        </w:rPr>
        <w:t>,</w:t>
      </w:r>
      <w:r w:rsidRPr="00756745">
        <w:rPr>
          <w:rFonts w:ascii="Calibri" w:eastAsia="Calibri" w:hAnsi="Calibri" w:cs="Calibri"/>
          <w:b/>
          <w:i/>
          <w:iCs/>
        </w:rPr>
        <w:t xml:space="preserve"> Unioncamere Veneto</w:t>
      </w:r>
      <w:r w:rsidR="00B560F2" w:rsidRPr="00756745">
        <w:rPr>
          <w:rFonts w:ascii="Calibri" w:eastAsia="Calibri" w:hAnsi="Calibri" w:cs="Calibri"/>
          <w:b/>
          <w:i/>
          <w:iCs/>
        </w:rPr>
        <w:t xml:space="preserve"> e </w:t>
      </w:r>
      <w:r w:rsidR="00756745" w:rsidRPr="00756745">
        <w:rPr>
          <w:rFonts w:ascii="Calibri" w:eastAsia="Calibri" w:hAnsi="Calibri" w:cs="Calibri"/>
          <w:b/>
          <w:i/>
          <w:iCs/>
        </w:rPr>
        <w:t>Camera di Commercio di Treviso-Belluno</w:t>
      </w:r>
    </w:p>
    <w:p w14:paraId="1BB4A47B" w14:textId="77777777" w:rsidR="00756745" w:rsidRDefault="00090784" w:rsidP="00B560F2">
      <w:pPr>
        <w:pStyle w:val="Normale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  <w:b/>
          <w:i/>
          <w:iCs/>
        </w:rPr>
      </w:pPr>
      <w:r w:rsidRPr="00756745">
        <w:rPr>
          <w:rFonts w:ascii="Calibri" w:eastAsia="Calibri" w:hAnsi="Calibri" w:cs="Calibri"/>
          <w:b/>
          <w:i/>
          <w:iCs/>
        </w:rPr>
        <w:t xml:space="preserve">Oltre 300 imprese </w:t>
      </w:r>
      <w:r w:rsidR="00C203E8" w:rsidRPr="00756745">
        <w:rPr>
          <w:rFonts w:ascii="Calibri" w:eastAsia="Calibri" w:hAnsi="Calibri" w:cs="Calibri"/>
          <w:b/>
          <w:i/>
          <w:iCs/>
        </w:rPr>
        <w:t>della regione</w:t>
      </w:r>
      <w:r w:rsidRPr="00756745">
        <w:rPr>
          <w:rFonts w:ascii="Calibri" w:eastAsia="Calibri" w:hAnsi="Calibri" w:cs="Calibri"/>
          <w:b/>
          <w:i/>
          <w:iCs/>
        </w:rPr>
        <w:t xml:space="preserve"> </w:t>
      </w:r>
      <w:r w:rsidR="00B560F2" w:rsidRPr="00756745">
        <w:rPr>
          <w:rFonts w:ascii="Calibri" w:eastAsia="Calibri" w:hAnsi="Calibri" w:cs="Calibri"/>
          <w:b/>
          <w:i/>
          <w:iCs/>
        </w:rPr>
        <w:t>hanno introdotto nei loro statuti</w:t>
      </w:r>
      <w:r w:rsidRPr="00756745">
        <w:rPr>
          <w:rFonts w:ascii="Calibri" w:eastAsia="Calibri" w:hAnsi="Calibri" w:cs="Calibri"/>
          <w:b/>
          <w:i/>
          <w:iCs/>
        </w:rPr>
        <w:t xml:space="preserve"> </w:t>
      </w:r>
      <w:r w:rsidR="00B560F2" w:rsidRPr="00756745">
        <w:rPr>
          <w:rFonts w:ascii="Calibri" w:eastAsia="Calibri" w:hAnsi="Calibri" w:cs="Calibri"/>
          <w:b/>
          <w:i/>
          <w:iCs/>
        </w:rPr>
        <w:t xml:space="preserve">questa opportunità, </w:t>
      </w:r>
    </w:p>
    <w:p w14:paraId="53610BF6" w14:textId="2A550BDB" w:rsidR="00C203E8" w:rsidRPr="00756745" w:rsidRDefault="00B560F2" w:rsidP="00B560F2">
      <w:pPr>
        <w:pStyle w:val="NormaleWeb"/>
        <w:spacing w:before="0" w:beforeAutospacing="0" w:after="0" w:afterAutospacing="0" w:line="360" w:lineRule="auto"/>
        <w:jc w:val="center"/>
        <w:rPr>
          <w:rFonts w:ascii="Calibri" w:eastAsia="Calibri" w:hAnsi="Calibri" w:cs="Calibri"/>
          <w:b/>
          <w:i/>
          <w:iCs/>
        </w:rPr>
      </w:pPr>
      <w:r w:rsidRPr="00756745">
        <w:rPr>
          <w:rFonts w:ascii="Calibri" w:eastAsia="Calibri" w:hAnsi="Calibri" w:cs="Calibri"/>
          <w:b/>
          <w:i/>
          <w:iCs/>
        </w:rPr>
        <w:t>crescente</w:t>
      </w:r>
      <w:r w:rsidR="00090784" w:rsidRPr="00756745">
        <w:rPr>
          <w:rFonts w:ascii="Calibri" w:eastAsia="Calibri" w:hAnsi="Calibri" w:cs="Calibri"/>
          <w:b/>
          <w:i/>
          <w:iCs/>
        </w:rPr>
        <w:t xml:space="preserve"> interesse </w:t>
      </w:r>
      <w:r w:rsidRPr="00756745">
        <w:rPr>
          <w:rFonts w:ascii="Calibri" w:eastAsia="Calibri" w:hAnsi="Calibri" w:cs="Calibri"/>
          <w:b/>
          <w:i/>
          <w:iCs/>
        </w:rPr>
        <w:t xml:space="preserve">anche </w:t>
      </w:r>
      <w:r w:rsidR="00090784" w:rsidRPr="00756745">
        <w:rPr>
          <w:rFonts w:ascii="Calibri" w:eastAsia="Calibri" w:hAnsi="Calibri" w:cs="Calibri"/>
          <w:b/>
          <w:i/>
          <w:iCs/>
        </w:rPr>
        <w:t>dalle piccole imprese</w:t>
      </w:r>
      <w:r w:rsidR="00B47B57" w:rsidRPr="00756745">
        <w:rPr>
          <w:rFonts w:ascii="Calibri" w:eastAsia="Calibri" w:hAnsi="Calibri" w:cs="Calibri"/>
          <w:b/>
          <w:i/>
          <w:iCs/>
        </w:rPr>
        <w:t xml:space="preserve"> </w:t>
      </w:r>
    </w:p>
    <w:p w14:paraId="102A3A74" w14:textId="51E2B308" w:rsidR="00B47B57" w:rsidRDefault="00090784" w:rsidP="00090784">
      <w:pPr>
        <w:pStyle w:val="NormaleWeb"/>
        <w:spacing w:line="276" w:lineRule="auto"/>
        <w:jc w:val="both"/>
        <w:rPr>
          <w:rFonts w:ascii="Calibri" w:eastAsia="Calibri" w:hAnsi="Calibri" w:cs="Calibri"/>
        </w:rPr>
      </w:pPr>
      <w:r w:rsidRPr="00090784">
        <w:rPr>
          <w:rFonts w:ascii="Calibri" w:eastAsia="Calibri" w:hAnsi="Calibri" w:cs="Calibri"/>
        </w:rPr>
        <w:t xml:space="preserve">Roma, 23 luglio 2025 – </w:t>
      </w:r>
      <w:r w:rsidR="00B560F2">
        <w:rPr>
          <w:rFonts w:ascii="Calibri" w:eastAsia="Calibri" w:hAnsi="Calibri" w:cs="Calibri"/>
        </w:rPr>
        <w:t>Parte dal Veneto</w:t>
      </w:r>
      <w:r w:rsidRPr="00CA4565">
        <w:rPr>
          <w:rFonts w:ascii="Calibri" w:eastAsia="Calibri" w:hAnsi="Calibri" w:cs="Calibri"/>
        </w:rPr>
        <w:t xml:space="preserve"> la sperimentazione e </w:t>
      </w:r>
      <w:r w:rsidR="00B560F2">
        <w:rPr>
          <w:rFonts w:ascii="Calibri" w:eastAsia="Calibri" w:hAnsi="Calibri" w:cs="Calibri"/>
        </w:rPr>
        <w:t>la promozione</w:t>
      </w:r>
      <w:r w:rsidRPr="00CA4565">
        <w:rPr>
          <w:rFonts w:ascii="Calibri" w:eastAsia="Calibri" w:hAnsi="Calibri" w:cs="Calibri"/>
        </w:rPr>
        <w:t xml:space="preserve"> di nuovi modelli di partecipazione dei lavoratori al capitale d'impresa,</w:t>
      </w:r>
      <w:r w:rsidRPr="00090784">
        <w:rPr>
          <w:rFonts w:ascii="Calibri" w:eastAsia="Calibri" w:hAnsi="Calibri" w:cs="Calibri"/>
        </w:rPr>
        <w:t xml:space="preserve"> tema </w:t>
      </w:r>
      <w:r w:rsidR="00B560F2">
        <w:rPr>
          <w:rFonts w:ascii="Calibri" w:eastAsia="Calibri" w:hAnsi="Calibri" w:cs="Calibri"/>
        </w:rPr>
        <w:t xml:space="preserve">di grande attualità </w:t>
      </w:r>
      <w:r w:rsidRPr="00090784">
        <w:rPr>
          <w:rFonts w:ascii="Calibri" w:eastAsia="Calibri" w:hAnsi="Calibri" w:cs="Calibri"/>
        </w:rPr>
        <w:t xml:space="preserve">dopo la recente approvazione della legge </w:t>
      </w:r>
      <w:r w:rsidR="00B47B57" w:rsidRPr="00B47B57">
        <w:rPr>
          <w:rFonts w:ascii="Calibri" w:eastAsia="Calibri" w:hAnsi="Calibri" w:cs="Calibri"/>
        </w:rPr>
        <w:t>n. 76 del 15 maggio 2025, che</w:t>
      </w:r>
      <w:r w:rsidR="00B560F2">
        <w:rPr>
          <w:rFonts w:ascii="Calibri" w:eastAsia="Calibri" w:hAnsi="Calibri" w:cs="Calibri"/>
        </w:rPr>
        <w:t xml:space="preserve"> ne introduce una prima disciplina attuativa</w:t>
      </w:r>
      <w:r w:rsidR="00B47B57" w:rsidRPr="00B47B57">
        <w:rPr>
          <w:rFonts w:ascii="Calibri" w:eastAsia="Calibri" w:hAnsi="Calibri" w:cs="Calibri"/>
        </w:rPr>
        <w:t>.</w:t>
      </w:r>
    </w:p>
    <w:p w14:paraId="067B415F" w14:textId="268344B4" w:rsidR="00090784" w:rsidRPr="00090784" w:rsidRDefault="00090784" w:rsidP="00090784">
      <w:pPr>
        <w:pStyle w:val="NormaleWeb"/>
        <w:spacing w:line="276" w:lineRule="auto"/>
        <w:jc w:val="both"/>
        <w:rPr>
          <w:rFonts w:ascii="Calibri" w:eastAsia="Calibri" w:hAnsi="Calibri" w:cs="Calibri"/>
        </w:rPr>
      </w:pPr>
      <w:r w:rsidRPr="00090784">
        <w:rPr>
          <w:rFonts w:ascii="Calibri" w:eastAsia="Calibri" w:hAnsi="Calibri" w:cs="Calibri"/>
        </w:rPr>
        <w:t xml:space="preserve">È quanto emerge </w:t>
      </w:r>
      <w:r w:rsidRPr="00B560F2">
        <w:rPr>
          <w:rFonts w:ascii="Calibri" w:eastAsia="Calibri" w:hAnsi="Calibri" w:cs="Calibri"/>
        </w:rPr>
        <w:t>dall'indagine pilota realizzata da Fondazione Capitale &amp; Lavoro</w:t>
      </w:r>
      <w:r w:rsidR="00B560F2" w:rsidRPr="00B560F2">
        <w:rPr>
          <w:rFonts w:ascii="Calibri" w:eastAsia="Calibri" w:hAnsi="Calibri" w:cs="Calibri"/>
        </w:rPr>
        <w:t>, per il tramite di Infocamere,</w:t>
      </w:r>
      <w:r w:rsidRPr="00B560F2">
        <w:rPr>
          <w:rFonts w:ascii="Calibri" w:eastAsia="Calibri" w:hAnsi="Calibri" w:cs="Calibri"/>
        </w:rPr>
        <w:t xml:space="preserve"> in collaborazione con Unioncamere</w:t>
      </w:r>
      <w:r w:rsidR="00B560F2" w:rsidRPr="00B560F2">
        <w:rPr>
          <w:rFonts w:ascii="Calibri" w:eastAsia="Calibri" w:hAnsi="Calibri" w:cs="Calibri"/>
        </w:rPr>
        <w:t xml:space="preserve">, </w:t>
      </w:r>
      <w:r w:rsidRPr="00B560F2">
        <w:rPr>
          <w:rFonts w:ascii="Calibri" w:eastAsia="Calibri" w:hAnsi="Calibri" w:cs="Calibri"/>
        </w:rPr>
        <w:t>Unioncamere Veneto</w:t>
      </w:r>
      <w:r w:rsidR="00924950">
        <w:rPr>
          <w:rFonts w:ascii="Calibri" w:eastAsia="Calibri" w:hAnsi="Calibri" w:cs="Calibri"/>
        </w:rPr>
        <w:t xml:space="preserve"> e</w:t>
      </w:r>
      <w:r w:rsidRPr="00090784">
        <w:rPr>
          <w:rFonts w:ascii="Calibri" w:eastAsia="Calibri" w:hAnsi="Calibri" w:cs="Calibri"/>
        </w:rPr>
        <w:t xml:space="preserve"> </w:t>
      </w:r>
      <w:r w:rsidR="00756745">
        <w:rPr>
          <w:rFonts w:ascii="Calibri" w:hAnsi="Calibri" w:cs="Calibri"/>
          <w:color w:val="212121"/>
        </w:rPr>
        <w:t>Camera di Commercio di Treviso-Belluno</w:t>
      </w:r>
      <w:r w:rsidR="00B560F2">
        <w:rPr>
          <w:rFonts w:ascii="Calibri" w:eastAsia="Calibri" w:hAnsi="Calibri" w:cs="Calibri"/>
        </w:rPr>
        <w:t xml:space="preserve">, </w:t>
      </w:r>
      <w:r w:rsidRPr="00090784">
        <w:rPr>
          <w:rFonts w:ascii="Calibri" w:eastAsia="Calibri" w:hAnsi="Calibri" w:cs="Calibri"/>
        </w:rPr>
        <w:t xml:space="preserve">presentata oggi a Roma nella prestigiosa sede di Unioncamere </w:t>
      </w:r>
      <w:r w:rsidR="003158CB">
        <w:rPr>
          <w:rFonts w:ascii="Calibri" w:eastAsia="Calibri" w:hAnsi="Calibri" w:cs="Calibri"/>
        </w:rPr>
        <w:t xml:space="preserve">in </w:t>
      </w:r>
      <w:r w:rsidRPr="00090784">
        <w:rPr>
          <w:rFonts w:ascii="Calibri" w:eastAsia="Calibri" w:hAnsi="Calibri" w:cs="Calibri"/>
        </w:rPr>
        <w:t>Piazza Sallustio.</w:t>
      </w:r>
    </w:p>
    <w:p w14:paraId="41878DF6" w14:textId="0990BE6A" w:rsidR="00090784" w:rsidRPr="00090784" w:rsidRDefault="00090784" w:rsidP="00090784">
      <w:pPr>
        <w:pStyle w:val="NormaleWeb"/>
        <w:spacing w:line="276" w:lineRule="auto"/>
        <w:jc w:val="both"/>
        <w:rPr>
          <w:rFonts w:ascii="Calibri" w:eastAsia="Calibri" w:hAnsi="Calibri" w:cs="Calibri"/>
        </w:rPr>
      </w:pPr>
      <w:r w:rsidRPr="00090784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o studio</w:t>
      </w:r>
      <w:r w:rsidRPr="00090784">
        <w:rPr>
          <w:rFonts w:ascii="Calibri" w:eastAsia="Calibri" w:hAnsi="Calibri" w:cs="Calibri"/>
        </w:rPr>
        <w:t>, illustrat</w:t>
      </w:r>
      <w:r>
        <w:rPr>
          <w:rFonts w:ascii="Calibri" w:eastAsia="Calibri" w:hAnsi="Calibri" w:cs="Calibri"/>
        </w:rPr>
        <w:t>o</w:t>
      </w:r>
      <w:r w:rsidRPr="00090784">
        <w:rPr>
          <w:rFonts w:ascii="Calibri" w:eastAsia="Calibri" w:hAnsi="Calibri" w:cs="Calibri"/>
        </w:rPr>
        <w:t xml:space="preserve"> dal Presidente della Fondazione </w:t>
      </w:r>
      <w:r w:rsidRPr="003158CB">
        <w:rPr>
          <w:rFonts w:ascii="Calibri" w:eastAsia="Calibri" w:hAnsi="Calibri" w:cs="Calibri"/>
          <w:b/>
          <w:bCs/>
        </w:rPr>
        <w:t>Giuseppe Milan</w:t>
      </w:r>
      <w:r w:rsidRPr="00090784">
        <w:rPr>
          <w:rFonts w:ascii="Calibri" w:eastAsia="Calibri" w:hAnsi="Calibri" w:cs="Calibri"/>
        </w:rPr>
        <w:t xml:space="preserve"> e dal responsabile de</w:t>
      </w:r>
      <w:r w:rsidR="00B560F2">
        <w:rPr>
          <w:rFonts w:ascii="Calibri" w:eastAsia="Calibri" w:hAnsi="Calibri" w:cs="Calibri"/>
        </w:rPr>
        <w:t>ll’Ufficio S</w:t>
      </w:r>
      <w:r w:rsidRPr="00090784">
        <w:rPr>
          <w:rFonts w:ascii="Calibri" w:eastAsia="Calibri" w:hAnsi="Calibri" w:cs="Calibri"/>
        </w:rPr>
        <w:t xml:space="preserve">tudi della Camera di Commercio di Treviso-Belluno </w:t>
      </w:r>
      <w:r w:rsidRPr="003158CB">
        <w:rPr>
          <w:rFonts w:ascii="Calibri" w:eastAsia="Calibri" w:hAnsi="Calibri" w:cs="Calibri"/>
          <w:b/>
          <w:bCs/>
        </w:rPr>
        <w:t>Federico Callegari</w:t>
      </w:r>
      <w:r w:rsidRPr="00090784">
        <w:rPr>
          <w:rFonts w:ascii="Calibri" w:eastAsia="Calibri" w:hAnsi="Calibri" w:cs="Calibri"/>
        </w:rPr>
        <w:t xml:space="preserve">, ha </w:t>
      </w:r>
      <w:r w:rsidR="00B560F2">
        <w:rPr>
          <w:rFonts w:ascii="Calibri" w:eastAsia="Calibri" w:hAnsi="Calibri" w:cs="Calibri"/>
        </w:rPr>
        <w:t xml:space="preserve">indagato, attraverso alcune parole chiave contenute negli statuti e nei verbali delle assemblee straordinarie, </w:t>
      </w:r>
      <w:r w:rsidRPr="00090784">
        <w:rPr>
          <w:rFonts w:ascii="Calibri" w:eastAsia="Calibri" w:hAnsi="Calibri" w:cs="Calibri"/>
        </w:rPr>
        <w:t xml:space="preserve">oltre 110.000 </w:t>
      </w:r>
      <w:r w:rsidR="00B560F2">
        <w:rPr>
          <w:rFonts w:ascii="Calibri" w:eastAsia="Calibri" w:hAnsi="Calibri" w:cs="Calibri"/>
        </w:rPr>
        <w:t>società di capitale venete</w:t>
      </w:r>
      <w:r w:rsidRPr="00090784">
        <w:rPr>
          <w:rFonts w:ascii="Calibri" w:eastAsia="Calibri" w:hAnsi="Calibri" w:cs="Calibri"/>
        </w:rPr>
        <w:t xml:space="preserve">, </w:t>
      </w:r>
      <w:r w:rsidRPr="00CA4565">
        <w:rPr>
          <w:rFonts w:ascii="Calibri" w:eastAsia="Calibri" w:hAnsi="Calibri" w:cs="Calibri"/>
        </w:rPr>
        <w:t xml:space="preserve">identificando </w:t>
      </w:r>
      <w:r w:rsidRPr="003158CB">
        <w:rPr>
          <w:rFonts w:ascii="Calibri" w:eastAsia="Calibri" w:hAnsi="Calibri" w:cs="Calibri"/>
          <w:b/>
          <w:bCs/>
        </w:rPr>
        <w:t xml:space="preserve">316 aziende </w:t>
      </w:r>
      <w:r w:rsidRPr="00CA4565">
        <w:rPr>
          <w:rFonts w:ascii="Calibri" w:eastAsia="Calibri" w:hAnsi="Calibri" w:cs="Calibri"/>
        </w:rPr>
        <w:t xml:space="preserve">che già </w:t>
      </w:r>
      <w:r w:rsidR="00B560F2">
        <w:rPr>
          <w:rFonts w:ascii="Calibri" w:eastAsia="Calibri" w:hAnsi="Calibri" w:cs="Calibri"/>
        </w:rPr>
        <w:t xml:space="preserve">hanno aperto a </w:t>
      </w:r>
      <w:r w:rsidRPr="00CA4565">
        <w:rPr>
          <w:rFonts w:ascii="Calibri" w:eastAsia="Calibri" w:hAnsi="Calibri" w:cs="Calibri"/>
        </w:rPr>
        <w:t>forme di partecipazione dei dipendenti al capitale</w:t>
      </w:r>
      <w:r w:rsidR="00B560F2">
        <w:rPr>
          <w:rFonts w:ascii="Calibri" w:eastAsia="Calibri" w:hAnsi="Calibri" w:cs="Calibri"/>
        </w:rPr>
        <w:t>.</w:t>
      </w:r>
    </w:p>
    <w:p w14:paraId="432E0756" w14:textId="0EA42647" w:rsidR="00CA4565" w:rsidRDefault="003E23B7" w:rsidP="00090784">
      <w:pPr>
        <w:pStyle w:val="NormaleWeb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Pr="00090784">
        <w:rPr>
          <w:rFonts w:ascii="Calibri" w:eastAsia="Calibri" w:hAnsi="Calibri" w:cs="Calibri"/>
        </w:rPr>
        <w:t xml:space="preserve">ra le imprese </w:t>
      </w:r>
      <w:r>
        <w:rPr>
          <w:rFonts w:ascii="Calibri" w:eastAsia="Calibri" w:hAnsi="Calibri" w:cs="Calibri"/>
        </w:rPr>
        <w:t xml:space="preserve">selezionate, </w:t>
      </w:r>
      <w:r w:rsidRPr="00090784">
        <w:rPr>
          <w:rFonts w:ascii="Calibri" w:eastAsia="Calibri" w:hAnsi="Calibri" w:cs="Calibri"/>
        </w:rPr>
        <w:t>significativa</w:t>
      </w:r>
      <w:r w:rsidR="00090784" w:rsidRPr="00090784">
        <w:rPr>
          <w:rFonts w:ascii="Calibri" w:eastAsia="Calibri" w:hAnsi="Calibri" w:cs="Calibri"/>
        </w:rPr>
        <w:t xml:space="preserve"> la presenza</w:t>
      </w:r>
      <w:r>
        <w:rPr>
          <w:rFonts w:ascii="Calibri" w:eastAsia="Calibri" w:hAnsi="Calibri" w:cs="Calibri"/>
        </w:rPr>
        <w:t xml:space="preserve"> </w:t>
      </w:r>
      <w:r w:rsidR="00090784" w:rsidRPr="00090784">
        <w:rPr>
          <w:rFonts w:ascii="Calibri" w:eastAsia="Calibri" w:hAnsi="Calibri" w:cs="Calibri"/>
        </w:rPr>
        <w:t xml:space="preserve">di grandi realtà aziendali: </w:t>
      </w:r>
      <w:r w:rsidR="00090784" w:rsidRPr="003158CB">
        <w:rPr>
          <w:rFonts w:ascii="Calibri" w:eastAsia="Calibri" w:hAnsi="Calibri" w:cs="Calibri"/>
          <w:b/>
          <w:bCs/>
        </w:rPr>
        <w:t xml:space="preserve">il 43% conta oltre 100 </w:t>
      </w:r>
      <w:r w:rsidR="005410E7">
        <w:rPr>
          <w:rFonts w:ascii="Calibri" w:eastAsia="Calibri" w:hAnsi="Calibri" w:cs="Calibri"/>
          <w:b/>
          <w:bCs/>
        </w:rPr>
        <w:t>addetti e più</w:t>
      </w:r>
      <w:r w:rsidR="00090784">
        <w:rPr>
          <w:rFonts w:ascii="Calibri" w:eastAsia="Calibri" w:hAnsi="Calibri" w:cs="Calibri"/>
        </w:rPr>
        <w:t xml:space="preserve">, </w:t>
      </w:r>
      <w:r w:rsidR="00090784">
        <w:rPr>
          <w:rFonts w:ascii="Calibri" w:hAnsi="Calibri" w:cs="Calibri"/>
          <w:color w:val="010325"/>
        </w:rPr>
        <w:t xml:space="preserve">con una dimensione media che sfiora i 400 </w:t>
      </w:r>
      <w:r w:rsidR="005410E7">
        <w:rPr>
          <w:rFonts w:ascii="Calibri" w:hAnsi="Calibri" w:cs="Calibri"/>
          <w:color w:val="010325"/>
        </w:rPr>
        <w:t>dipendenti</w:t>
      </w:r>
      <w:r w:rsidR="00090784" w:rsidRPr="00090784">
        <w:rPr>
          <w:rFonts w:ascii="Calibri" w:eastAsia="Calibri" w:hAnsi="Calibri" w:cs="Calibri"/>
        </w:rPr>
        <w:t xml:space="preserve">. Tuttavia, l'indagine evidenzia come </w:t>
      </w:r>
      <w:r w:rsidR="00090784" w:rsidRPr="00CA4565">
        <w:rPr>
          <w:rFonts w:ascii="Calibri" w:eastAsia="Calibri" w:hAnsi="Calibri" w:cs="Calibri"/>
        </w:rPr>
        <w:t xml:space="preserve">anche le piccole imprese </w:t>
      </w:r>
      <w:r w:rsidR="00D42248">
        <w:rPr>
          <w:rFonts w:ascii="Calibri" w:eastAsia="Calibri" w:hAnsi="Calibri" w:cs="Calibri"/>
        </w:rPr>
        <w:t>si stiano aprendo a</w:t>
      </w:r>
      <w:r w:rsidR="00090784" w:rsidRPr="00CA4565">
        <w:rPr>
          <w:rFonts w:ascii="Calibri" w:eastAsia="Calibri" w:hAnsi="Calibri" w:cs="Calibri"/>
        </w:rPr>
        <w:t xml:space="preserve"> questa nuova visione,</w:t>
      </w:r>
      <w:r w:rsidR="00090784" w:rsidRPr="00090784">
        <w:rPr>
          <w:rFonts w:ascii="Calibri" w:eastAsia="Calibri" w:hAnsi="Calibri" w:cs="Calibri"/>
        </w:rPr>
        <w:t xml:space="preserve"> con un terzo delle società identificate che ha meno di 50 addetti.</w:t>
      </w:r>
      <w:r w:rsidR="00090784">
        <w:rPr>
          <w:rFonts w:ascii="Calibri" w:eastAsia="Calibri" w:hAnsi="Calibri" w:cs="Calibri"/>
        </w:rPr>
        <w:t xml:space="preserve"> </w:t>
      </w:r>
    </w:p>
    <w:p w14:paraId="17AF691A" w14:textId="0FE99BD3" w:rsidR="00090784" w:rsidRPr="00090784" w:rsidRDefault="00D42248" w:rsidP="00090784">
      <w:pPr>
        <w:pStyle w:val="NormaleWeb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particolare, f</w:t>
      </w:r>
      <w:r w:rsidR="00090784" w:rsidRPr="00090784">
        <w:rPr>
          <w:rFonts w:ascii="Calibri" w:eastAsia="Calibri" w:hAnsi="Calibri" w:cs="Calibri"/>
        </w:rPr>
        <w:t xml:space="preserve">orte l'interesse riscontrato nel </w:t>
      </w:r>
      <w:r w:rsidR="00090784" w:rsidRPr="00CA4565">
        <w:rPr>
          <w:rFonts w:ascii="Calibri" w:eastAsia="Calibri" w:hAnsi="Calibri" w:cs="Calibri"/>
        </w:rPr>
        <w:t>manifatturiero,</w:t>
      </w:r>
      <w:r w:rsidR="00090784" w:rsidRPr="00090784">
        <w:rPr>
          <w:rFonts w:ascii="Calibri" w:eastAsia="Calibri" w:hAnsi="Calibri" w:cs="Calibri"/>
        </w:rPr>
        <w:t xml:space="preserve"> settore trainante del Veneto: il 64% delle aziende che </w:t>
      </w:r>
      <w:r w:rsidR="00090784">
        <w:rPr>
          <w:rFonts w:ascii="Calibri" w:eastAsia="Calibri" w:hAnsi="Calibri" w:cs="Calibri"/>
        </w:rPr>
        <w:t xml:space="preserve">già </w:t>
      </w:r>
      <w:r>
        <w:rPr>
          <w:rFonts w:ascii="Calibri" w:eastAsia="Calibri" w:hAnsi="Calibri" w:cs="Calibri"/>
        </w:rPr>
        <w:t xml:space="preserve">hanno previsto </w:t>
      </w:r>
      <w:r w:rsidR="00090784" w:rsidRPr="00090784">
        <w:rPr>
          <w:rFonts w:ascii="Calibri" w:eastAsia="Calibri" w:hAnsi="Calibri" w:cs="Calibri"/>
        </w:rPr>
        <w:t xml:space="preserve">modelli partecipativi </w:t>
      </w:r>
      <w:r w:rsidR="00CA4565">
        <w:rPr>
          <w:rFonts w:ascii="Calibri" w:eastAsia="Calibri" w:hAnsi="Calibri" w:cs="Calibri"/>
        </w:rPr>
        <w:t xml:space="preserve">(212 su 316) </w:t>
      </w:r>
      <w:r w:rsidR="00090784" w:rsidRPr="00090784">
        <w:rPr>
          <w:rFonts w:ascii="Calibri" w:eastAsia="Calibri" w:hAnsi="Calibri" w:cs="Calibri"/>
        </w:rPr>
        <w:t>appartiene infatti a questo comparto</w:t>
      </w:r>
      <w:r w:rsidR="00CA4565">
        <w:rPr>
          <w:rFonts w:ascii="Calibri" w:eastAsia="Calibri" w:hAnsi="Calibri" w:cs="Calibri"/>
        </w:rPr>
        <w:t>, per un totale di quasi 40.000 addetti.</w:t>
      </w:r>
    </w:p>
    <w:p w14:paraId="350C4CEA" w14:textId="16346BA8" w:rsidR="00090784" w:rsidRDefault="00090784" w:rsidP="00090784">
      <w:pPr>
        <w:pStyle w:val="NormaleWeb"/>
        <w:spacing w:line="276" w:lineRule="auto"/>
        <w:jc w:val="both"/>
        <w:rPr>
          <w:rFonts w:ascii="Calibri" w:eastAsia="Calibri" w:hAnsi="Calibri" w:cs="Calibri"/>
        </w:rPr>
      </w:pPr>
      <w:r w:rsidRPr="00090784">
        <w:rPr>
          <w:rFonts w:ascii="Calibri" w:eastAsia="Calibri" w:hAnsi="Calibri" w:cs="Calibri"/>
        </w:rPr>
        <w:t xml:space="preserve">"Questi dati dimostrano che la partecipazione dei lavoratori al capitale </w:t>
      </w:r>
      <w:r w:rsidR="00D42248">
        <w:rPr>
          <w:rFonts w:ascii="Calibri" w:eastAsia="Calibri" w:hAnsi="Calibri" w:cs="Calibri"/>
        </w:rPr>
        <w:t>da</w:t>
      </w:r>
      <w:r w:rsidRPr="00090784">
        <w:rPr>
          <w:rFonts w:ascii="Calibri" w:eastAsia="Calibri" w:hAnsi="Calibri" w:cs="Calibri"/>
        </w:rPr>
        <w:t xml:space="preserve"> fenomeno marginale</w:t>
      </w:r>
      <w:r w:rsidR="00D42248">
        <w:rPr>
          <w:rFonts w:ascii="Calibri" w:eastAsia="Calibri" w:hAnsi="Calibri" w:cs="Calibri"/>
        </w:rPr>
        <w:t xml:space="preserve"> sta assumendo dimensioni più importanti</w:t>
      </w:r>
      <w:r w:rsidR="00256517">
        <w:rPr>
          <w:rFonts w:ascii="Calibri" w:eastAsia="Calibri" w:hAnsi="Calibri" w:cs="Calibri"/>
        </w:rPr>
        <w:t>”</w:t>
      </w:r>
      <w:r w:rsidRPr="00090784">
        <w:rPr>
          <w:rFonts w:ascii="Calibri" w:eastAsia="Calibri" w:hAnsi="Calibri" w:cs="Calibri"/>
        </w:rPr>
        <w:t xml:space="preserve"> – </w:t>
      </w:r>
      <w:r w:rsidRPr="003158CB">
        <w:rPr>
          <w:rFonts w:ascii="Calibri" w:eastAsia="Calibri" w:hAnsi="Calibri" w:cs="Calibri"/>
          <w:b/>
          <w:bCs/>
        </w:rPr>
        <w:t>ha sottolineato</w:t>
      </w:r>
      <w:r w:rsidR="00B47B57">
        <w:rPr>
          <w:rFonts w:ascii="Calibri" w:eastAsia="Calibri" w:hAnsi="Calibri" w:cs="Calibri"/>
          <w:b/>
          <w:bCs/>
        </w:rPr>
        <w:t xml:space="preserve"> Il Presidente della Fondazione</w:t>
      </w:r>
      <w:r w:rsidRPr="003158CB">
        <w:rPr>
          <w:rFonts w:ascii="Calibri" w:eastAsia="Calibri" w:hAnsi="Calibri" w:cs="Calibri"/>
          <w:b/>
          <w:bCs/>
        </w:rPr>
        <w:t xml:space="preserve"> Giuseppe Milan</w:t>
      </w:r>
      <w:r w:rsidR="00256517">
        <w:rPr>
          <w:rFonts w:ascii="Calibri" w:eastAsia="Calibri" w:hAnsi="Calibri" w:cs="Calibri"/>
          <w:b/>
          <w:bCs/>
        </w:rPr>
        <w:t xml:space="preserve"> - </w:t>
      </w:r>
      <w:r w:rsidR="00256517">
        <w:rPr>
          <w:rFonts w:ascii="Calibri" w:eastAsia="Calibri" w:hAnsi="Calibri" w:cs="Calibri"/>
        </w:rPr>
        <w:t>“</w:t>
      </w:r>
      <w:r w:rsidRPr="00090784">
        <w:rPr>
          <w:rFonts w:ascii="Calibri" w:eastAsia="Calibri" w:hAnsi="Calibri" w:cs="Calibri"/>
        </w:rPr>
        <w:t xml:space="preserve">Il nostro obiettivo è </w:t>
      </w:r>
      <w:r w:rsidR="00D42248">
        <w:rPr>
          <w:rFonts w:ascii="Calibri" w:eastAsia="Calibri" w:hAnsi="Calibri" w:cs="Calibri"/>
        </w:rPr>
        <w:t xml:space="preserve">promuovere </w:t>
      </w:r>
      <w:r w:rsidRPr="00090784">
        <w:rPr>
          <w:rFonts w:ascii="Calibri" w:eastAsia="Calibri" w:hAnsi="Calibri" w:cs="Calibri"/>
        </w:rPr>
        <w:t>ulteriormente questa transizione.</w:t>
      </w:r>
      <w:r>
        <w:rPr>
          <w:rFonts w:ascii="Calibri" w:eastAsia="Calibri" w:hAnsi="Calibri" w:cs="Calibri"/>
        </w:rPr>
        <w:t xml:space="preserve"> </w:t>
      </w:r>
      <w:r w:rsidRPr="00090784">
        <w:rPr>
          <w:rFonts w:ascii="Calibri" w:eastAsia="Calibri" w:hAnsi="Calibri" w:cs="Calibri"/>
        </w:rPr>
        <w:t xml:space="preserve">I numeri e le testimonianze raccolte ci incoraggiano e ci indicano la strada per rendere la partecipazione dei lavoratori una leva di competitività e crescita sostenibile, valorizzando l'esperienza virtuosa già </w:t>
      </w:r>
      <w:r w:rsidRPr="00090784">
        <w:rPr>
          <w:rFonts w:ascii="Calibri" w:eastAsia="Calibri" w:hAnsi="Calibri" w:cs="Calibri"/>
        </w:rPr>
        <w:lastRenderedPageBreak/>
        <w:t>intrapresa da tante imprese del nostro territorio.</w:t>
      </w:r>
      <w:r w:rsidR="00D42248">
        <w:rPr>
          <w:rFonts w:ascii="Calibri" w:eastAsia="Calibri" w:hAnsi="Calibri" w:cs="Calibri"/>
        </w:rPr>
        <w:t xml:space="preserve"> Oltre ad essere uno strumento utile a generare nuova imprenditorialità come risposta ai diffusi problemi di mancata successione in azienda”. </w:t>
      </w:r>
    </w:p>
    <w:p w14:paraId="6C5B4000" w14:textId="18754716" w:rsidR="00090784" w:rsidRPr="00090784" w:rsidRDefault="00090784" w:rsidP="00090784">
      <w:pPr>
        <w:pStyle w:val="NormaleWeb"/>
        <w:spacing w:before="0" w:beforeAutospacing="0" w:after="0" w:afterAutospacing="0" w:line="276" w:lineRule="auto"/>
        <w:jc w:val="both"/>
        <w:rPr>
          <w:rFonts w:ascii="Calibri" w:eastAsia="Calibri" w:hAnsi="Calibri" w:cs="Calibri"/>
        </w:rPr>
      </w:pPr>
      <w:r w:rsidRPr="00090784">
        <w:rPr>
          <w:rFonts w:ascii="Calibri" w:eastAsia="Calibri" w:hAnsi="Calibri" w:cs="Calibri"/>
        </w:rPr>
        <w:t xml:space="preserve">L'indagine ha inoltre </w:t>
      </w:r>
      <w:r w:rsidR="00D42248">
        <w:rPr>
          <w:rFonts w:ascii="Calibri" w:eastAsia="Calibri" w:hAnsi="Calibri" w:cs="Calibri"/>
        </w:rPr>
        <w:t>indagato</w:t>
      </w:r>
      <w:r w:rsidRPr="00090784">
        <w:rPr>
          <w:rFonts w:ascii="Calibri" w:eastAsia="Calibri" w:hAnsi="Calibri" w:cs="Calibri"/>
        </w:rPr>
        <w:t xml:space="preserve"> </w:t>
      </w:r>
      <w:r w:rsidRPr="00CA4565">
        <w:rPr>
          <w:rFonts w:ascii="Calibri" w:eastAsia="Calibri" w:hAnsi="Calibri" w:cs="Calibri"/>
        </w:rPr>
        <w:t>il grado di interesse futuro delle imprese manifatturiere venete</w:t>
      </w:r>
      <w:r w:rsidRPr="00090784">
        <w:rPr>
          <w:rFonts w:ascii="Calibri" w:eastAsia="Calibri" w:hAnsi="Calibri" w:cs="Calibri"/>
        </w:rPr>
        <w:t xml:space="preserve"> rispetto alla partecipazione dei lavoratori al capitale. </w:t>
      </w:r>
      <w:r>
        <w:rPr>
          <w:rFonts w:ascii="Calibri" w:eastAsia="Calibri" w:hAnsi="Calibri" w:cs="Calibri"/>
        </w:rPr>
        <w:t xml:space="preserve">Su un campione di </w:t>
      </w:r>
      <w:r>
        <w:rPr>
          <w:rFonts w:ascii="Calibri" w:hAnsi="Calibri" w:cs="Calibri"/>
          <w:color w:val="010325"/>
        </w:rPr>
        <w:t xml:space="preserve">oltre 2.200 imprese operanti in Veneto, cui fanno riferimento quasi 97.000 addetti, </w:t>
      </w:r>
      <w:r w:rsidRPr="00256517">
        <w:rPr>
          <w:rFonts w:ascii="Calibri" w:eastAsia="Calibri" w:hAnsi="Calibri" w:cs="Calibri"/>
        </w:rPr>
        <w:t>circa un terzo</w:t>
      </w:r>
      <w:r w:rsidRPr="00090784">
        <w:rPr>
          <w:rFonts w:ascii="Calibri" w:eastAsia="Calibri" w:hAnsi="Calibri" w:cs="Calibri"/>
        </w:rPr>
        <w:t xml:space="preserve"> (il 31% delle </w:t>
      </w:r>
      <w:proofErr w:type="spellStart"/>
      <w:r w:rsidRPr="00090784">
        <w:rPr>
          <w:rFonts w:ascii="Calibri" w:eastAsia="Calibri" w:hAnsi="Calibri" w:cs="Calibri"/>
        </w:rPr>
        <w:t>Srl</w:t>
      </w:r>
      <w:proofErr w:type="spellEnd"/>
      <w:r w:rsidRPr="00090784">
        <w:rPr>
          <w:rFonts w:ascii="Calibri" w:eastAsia="Calibri" w:hAnsi="Calibri" w:cs="Calibri"/>
        </w:rPr>
        <w:t xml:space="preserve"> e il 28% delle </w:t>
      </w:r>
      <w:proofErr w:type="spellStart"/>
      <w:r w:rsidRPr="00090784">
        <w:rPr>
          <w:rFonts w:ascii="Calibri" w:eastAsia="Calibri" w:hAnsi="Calibri" w:cs="Calibri"/>
        </w:rPr>
        <w:t>SpA</w:t>
      </w:r>
      <w:proofErr w:type="spellEnd"/>
      <w:r w:rsidRPr="00090784">
        <w:rPr>
          <w:rFonts w:ascii="Calibri" w:eastAsia="Calibri" w:hAnsi="Calibri" w:cs="Calibri"/>
        </w:rPr>
        <w:t xml:space="preserve">) </w:t>
      </w:r>
      <w:r w:rsidRPr="00256517">
        <w:rPr>
          <w:rFonts w:ascii="Calibri" w:eastAsia="Calibri" w:hAnsi="Calibri" w:cs="Calibri"/>
        </w:rPr>
        <w:t>si dichiara disponibile a valutare questa opportunità,</w:t>
      </w:r>
      <w:r w:rsidRPr="00090784">
        <w:rPr>
          <w:rFonts w:ascii="Calibri" w:eastAsia="Calibri" w:hAnsi="Calibri" w:cs="Calibri"/>
        </w:rPr>
        <w:t xml:space="preserve"> con un ulteriore 4,5% delle </w:t>
      </w:r>
      <w:proofErr w:type="spellStart"/>
      <w:r w:rsidRPr="00090784">
        <w:rPr>
          <w:rFonts w:ascii="Calibri" w:eastAsia="Calibri" w:hAnsi="Calibri" w:cs="Calibri"/>
        </w:rPr>
        <w:t>Srl</w:t>
      </w:r>
      <w:proofErr w:type="spellEnd"/>
      <w:r w:rsidRPr="00090784">
        <w:rPr>
          <w:rFonts w:ascii="Calibri" w:eastAsia="Calibri" w:hAnsi="Calibri" w:cs="Calibri"/>
        </w:rPr>
        <w:t xml:space="preserve"> e il 5% delle </w:t>
      </w:r>
      <w:proofErr w:type="spellStart"/>
      <w:r w:rsidRPr="00090784">
        <w:rPr>
          <w:rFonts w:ascii="Calibri" w:eastAsia="Calibri" w:hAnsi="Calibri" w:cs="Calibri"/>
        </w:rPr>
        <w:t>SpA</w:t>
      </w:r>
      <w:proofErr w:type="spellEnd"/>
      <w:r w:rsidRPr="00090784">
        <w:rPr>
          <w:rFonts w:ascii="Calibri" w:eastAsia="Calibri" w:hAnsi="Calibri" w:cs="Calibri"/>
        </w:rPr>
        <w:t xml:space="preserve"> già apertamente propenso ad attuare tali modelli. Da sottolineare anche il giudizio complessivamente positivo espresso dalle aziende venete rispetto all'ipotesi di coinvolgimento dei lavoratori nel capitale: il 27% delle </w:t>
      </w:r>
      <w:proofErr w:type="spellStart"/>
      <w:r w:rsidRPr="00090784">
        <w:rPr>
          <w:rFonts w:ascii="Calibri" w:eastAsia="Calibri" w:hAnsi="Calibri" w:cs="Calibri"/>
        </w:rPr>
        <w:t>Srl</w:t>
      </w:r>
      <w:proofErr w:type="spellEnd"/>
      <w:r w:rsidRPr="00090784">
        <w:rPr>
          <w:rFonts w:ascii="Calibri" w:eastAsia="Calibri" w:hAnsi="Calibri" w:cs="Calibri"/>
        </w:rPr>
        <w:t xml:space="preserve"> e il 34,5% delle </w:t>
      </w:r>
      <w:proofErr w:type="spellStart"/>
      <w:r w:rsidRPr="00090784">
        <w:rPr>
          <w:rFonts w:ascii="Calibri" w:eastAsia="Calibri" w:hAnsi="Calibri" w:cs="Calibri"/>
        </w:rPr>
        <w:t>SpA</w:t>
      </w:r>
      <w:proofErr w:type="spellEnd"/>
      <w:r w:rsidRPr="00090784">
        <w:rPr>
          <w:rFonts w:ascii="Calibri" w:eastAsia="Calibri" w:hAnsi="Calibri" w:cs="Calibri"/>
        </w:rPr>
        <w:t xml:space="preserve"> valuta questa possibilità.</w:t>
      </w:r>
    </w:p>
    <w:p w14:paraId="518AAD03" w14:textId="5F9A139C" w:rsidR="00090784" w:rsidRDefault="00090784" w:rsidP="00090784">
      <w:pPr>
        <w:pStyle w:val="NormaleWeb"/>
        <w:spacing w:line="276" w:lineRule="auto"/>
        <w:jc w:val="both"/>
        <w:rPr>
          <w:rFonts w:ascii="Calibri" w:eastAsia="Calibri" w:hAnsi="Calibri" w:cs="Calibri"/>
        </w:rPr>
      </w:pPr>
      <w:r w:rsidRPr="00090784">
        <w:rPr>
          <w:rFonts w:ascii="Calibri" w:eastAsia="Calibri" w:hAnsi="Calibri" w:cs="Calibri"/>
        </w:rPr>
        <w:t xml:space="preserve">Nel corso del seminario, </w:t>
      </w:r>
      <w:r w:rsidR="00D42248">
        <w:rPr>
          <w:rFonts w:ascii="Calibri" w:eastAsia="Calibri" w:hAnsi="Calibri" w:cs="Calibri"/>
        </w:rPr>
        <w:t xml:space="preserve">introdotto </w:t>
      </w:r>
      <w:r w:rsidR="008F53F7">
        <w:rPr>
          <w:rFonts w:ascii="Calibri" w:eastAsia="Calibri" w:hAnsi="Calibri" w:cs="Calibri"/>
        </w:rPr>
        <w:t xml:space="preserve">da </w:t>
      </w:r>
      <w:r w:rsidRPr="003158CB">
        <w:rPr>
          <w:rFonts w:ascii="Calibri" w:eastAsia="Calibri" w:hAnsi="Calibri" w:cs="Calibri"/>
          <w:b/>
          <w:bCs/>
        </w:rPr>
        <w:t>Andrea Prete</w:t>
      </w:r>
      <w:r w:rsidRPr="00090784">
        <w:rPr>
          <w:rFonts w:ascii="Calibri" w:eastAsia="Calibri" w:hAnsi="Calibri" w:cs="Calibri"/>
        </w:rPr>
        <w:t xml:space="preserve">, Presidente Unioncamere, </w:t>
      </w:r>
      <w:r w:rsidRPr="003158CB">
        <w:rPr>
          <w:rFonts w:ascii="Calibri" w:eastAsia="Calibri" w:hAnsi="Calibri" w:cs="Calibri"/>
          <w:b/>
          <w:bCs/>
        </w:rPr>
        <w:t xml:space="preserve">Antonio </w:t>
      </w:r>
      <w:proofErr w:type="spellStart"/>
      <w:r w:rsidRPr="003158CB">
        <w:rPr>
          <w:rFonts w:ascii="Calibri" w:eastAsia="Calibri" w:hAnsi="Calibri" w:cs="Calibri"/>
          <w:b/>
          <w:bCs/>
        </w:rPr>
        <w:t>Santocono</w:t>
      </w:r>
      <w:proofErr w:type="spellEnd"/>
      <w:r w:rsidRPr="00090784">
        <w:rPr>
          <w:rFonts w:ascii="Calibri" w:eastAsia="Calibri" w:hAnsi="Calibri" w:cs="Calibri"/>
        </w:rPr>
        <w:t>, Presidente Unioncamere Veneto</w:t>
      </w:r>
      <w:r w:rsidR="00D42248">
        <w:rPr>
          <w:rFonts w:ascii="Calibri" w:eastAsia="Calibri" w:hAnsi="Calibri" w:cs="Calibri"/>
        </w:rPr>
        <w:t xml:space="preserve"> e Infocamere</w:t>
      </w:r>
      <w:r w:rsidR="00924950">
        <w:rPr>
          <w:rFonts w:ascii="Calibri" w:eastAsia="Calibri" w:hAnsi="Calibri" w:cs="Calibri"/>
        </w:rPr>
        <w:t xml:space="preserve"> e</w:t>
      </w:r>
      <w:r w:rsidRPr="00090784">
        <w:rPr>
          <w:rFonts w:ascii="Calibri" w:eastAsia="Calibri" w:hAnsi="Calibri" w:cs="Calibri"/>
        </w:rPr>
        <w:t xml:space="preserve"> </w:t>
      </w:r>
      <w:r w:rsidR="00D42248" w:rsidRPr="00924950">
        <w:rPr>
          <w:rFonts w:ascii="Calibri" w:eastAsia="Calibri" w:hAnsi="Calibri" w:cs="Calibri"/>
          <w:b/>
          <w:bCs/>
        </w:rPr>
        <w:t>Mario Pozza</w:t>
      </w:r>
      <w:r w:rsidR="00D42248">
        <w:rPr>
          <w:rFonts w:ascii="Calibri" w:eastAsia="Calibri" w:hAnsi="Calibri" w:cs="Calibri"/>
        </w:rPr>
        <w:t xml:space="preserve">, Presidente di </w:t>
      </w:r>
      <w:r w:rsidR="00756745">
        <w:rPr>
          <w:rFonts w:ascii="Calibri" w:hAnsi="Calibri" w:cs="Calibri"/>
          <w:color w:val="212121"/>
        </w:rPr>
        <w:t>Camera di Commercio di Treviso-Belluno</w:t>
      </w:r>
      <w:r w:rsidR="00D42248">
        <w:rPr>
          <w:rFonts w:ascii="Calibri" w:eastAsia="Calibri" w:hAnsi="Calibri" w:cs="Calibri"/>
        </w:rPr>
        <w:t xml:space="preserve">, </w:t>
      </w:r>
      <w:r w:rsidR="00D42248" w:rsidRPr="00090784">
        <w:rPr>
          <w:rFonts w:ascii="Calibri" w:eastAsia="Calibri" w:hAnsi="Calibri" w:cs="Calibri"/>
        </w:rPr>
        <w:t>sono intervenuti importanti rappresentanti istituzionali, del mondo imprenditoriale e sindacale,</w:t>
      </w:r>
      <w:r w:rsidR="00D42248">
        <w:rPr>
          <w:rFonts w:ascii="Calibri" w:eastAsia="Calibri" w:hAnsi="Calibri" w:cs="Calibri"/>
        </w:rPr>
        <w:t xml:space="preserve"> </w:t>
      </w:r>
      <w:r w:rsidR="00CA5276">
        <w:rPr>
          <w:rFonts w:ascii="Calibri" w:eastAsia="Calibri" w:hAnsi="Calibri" w:cs="Calibri"/>
        </w:rPr>
        <w:t xml:space="preserve">tra cui </w:t>
      </w:r>
      <w:r w:rsidR="00CA5276" w:rsidRPr="00CA5276">
        <w:rPr>
          <w:rFonts w:ascii="Calibri" w:eastAsia="Calibri" w:hAnsi="Calibri" w:cs="Calibri"/>
          <w:b/>
          <w:bCs/>
        </w:rPr>
        <w:t>Marco Barbieri</w:t>
      </w:r>
      <w:r w:rsidR="00CA5276" w:rsidRPr="00CA5276">
        <w:rPr>
          <w:rFonts w:ascii="Calibri" w:eastAsia="Calibri" w:hAnsi="Calibri" w:cs="Calibri"/>
        </w:rPr>
        <w:t>, Segretario Generale Confcommercio-Imprese per l’Italia</w:t>
      </w:r>
      <w:r w:rsidR="00CA5276">
        <w:rPr>
          <w:rFonts w:ascii="Calibri" w:eastAsia="Calibri" w:hAnsi="Calibri" w:cs="Calibri"/>
        </w:rPr>
        <w:t xml:space="preserve">, </w:t>
      </w:r>
      <w:r w:rsidRPr="00090784">
        <w:rPr>
          <w:rFonts w:ascii="Calibri" w:eastAsia="Calibri" w:hAnsi="Calibri" w:cs="Calibri"/>
        </w:rPr>
        <w:t xml:space="preserve">e </w:t>
      </w:r>
      <w:r w:rsidRPr="003158CB">
        <w:rPr>
          <w:rFonts w:ascii="Calibri" w:eastAsia="Calibri" w:hAnsi="Calibri" w:cs="Calibri"/>
          <w:b/>
          <w:bCs/>
        </w:rPr>
        <w:t>l'On. Lorenzo Malagola</w:t>
      </w:r>
      <w:r w:rsidRPr="00090784">
        <w:rPr>
          <w:rFonts w:ascii="Calibri" w:eastAsia="Calibri" w:hAnsi="Calibri" w:cs="Calibri"/>
        </w:rPr>
        <w:t>, relatore della legge sulla partecipazione alla Camera.</w:t>
      </w:r>
    </w:p>
    <w:p w14:paraId="54D49A5F" w14:textId="2DCBC8ED" w:rsidR="00DC0E0B" w:rsidRDefault="003158CB" w:rsidP="00C203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</w:rPr>
      </w:pPr>
      <w:r w:rsidRPr="003158CB">
        <w:rPr>
          <w:rFonts w:ascii="Calibri" w:eastAsia="Calibri" w:hAnsi="Calibri" w:cs="Calibri"/>
        </w:rPr>
        <w:t xml:space="preserve">Nata a Treviso </w:t>
      </w:r>
      <w:r>
        <w:rPr>
          <w:rFonts w:ascii="Calibri" w:eastAsia="Calibri" w:hAnsi="Calibri" w:cs="Calibri"/>
        </w:rPr>
        <w:t>nel 2024</w:t>
      </w:r>
      <w:r w:rsidRPr="003158CB">
        <w:rPr>
          <w:rFonts w:ascii="Calibri" w:eastAsia="Calibri" w:hAnsi="Calibri" w:cs="Calibri"/>
        </w:rPr>
        <w:t xml:space="preserve">, la Fondazione Capitale &amp; Lavoro </w:t>
      </w:r>
      <w:r w:rsidR="00134396">
        <w:rPr>
          <w:rFonts w:ascii="Calibri" w:eastAsia="Calibri" w:hAnsi="Calibri" w:cs="Calibri"/>
        </w:rPr>
        <w:t xml:space="preserve">si pone </w:t>
      </w:r>
      <w:r w:rsidRPr="003158CB">
        <w:rPr>
          <w:rFonts w:ascii="Calibri" w:eastAsia="Calibri" w:hAnsi="Calibri" w:cs="Calibri"/>
        </w:rPr>
        <w:t xml:space="preserve">l’obiettivo di </w:t>
      </w:r>
      <w:r w:rsidR="00D42248">
        <w:rPr>
          <w:rFonts w:ascii="Calibri" w:eastAsia="Calibri" w:hAnsi="Calibri" w:cs="Calibri"/>
        </w:rPr>
        <w:t>promuovere</w:t>
      </w:r>
      <w:r w:rsidRPr="003158CB">
        <w:rPr>
          <w:rFonts w:ascii="Calibri" w:eastAsia="Calibri" w:hAnsi="Calibri" w:cs="Calibri"/>
        </w:rPr>
        <w:t xml:space="preserve"> nuovi modelli di impresa, in grado di rispondere alle trasformazioni dell’economia e della società</w:t>
      </w:r>
      <w:r w:rsidR="00D42248">
        <w:rPr>
          <w:rFonts w:ascii="Calibri" w:eastAsia="Calibri" w:hAnsi="Calibri" w:cs="Calibri"/>
        </w:rPr>
        <w:t>,</w:t>
      </w:r>
      <w:r w:rsidRPr="003158CB">
        <w:rPr>
          <w:rFonts w:ascii="Calibri" w:eastAsia="Calibri" w:hAnsi="Calibri" w:cs="Calibri"/>
        </w:rPr>
        <w:t xml:space="preserve"> </w:t>
      </w:r>
      <w:r w:rsidR="00D42248">
        <w:rPr>
          <w:rFonts w:ascii="Calibri" w:eastAsia="Calibri" w:hAnsi="Calibri" w:cs="Calibri"/>
        </w:rPr>
        <w:t xml:space="preserve">e </w:t>
      </w:r>
      <w:r w:rsidRPr="003158CB">
        <w:rPr>
          <w:rFonts w:ascii="Calibri" w:eastAsia="Calibri" w:hAnsi="Calibri" w:cs="Calibri"/>
        </w:rPr>
        <w:t xml:space="preserve">orientati ad una maggiore partecipazione del capitale umano alla vita e alla crescita di valore d’impresa. </w:t>
      </w:r>
      <w:r w:rsidR="00C203E8" w:rsidRPr="00C203E8">
        <w:rPr>
          <w:rFonts w:ascii="Calibri" w:eastAsia="Calibri" w:hAnsi="Calibri" w:cs="Calibri"/>
        </w:rPr>
        <w:t>Un impegno</w:t>
      </w:r>
      <w:r w:rsidR="00134396">
        <w:rPr>
          <w:rFonts w:ascii="Calibri" w:eastAsia="Calibri" w:hAnsi="Calibri" w:cs="Calibri"/>
        </w:rPr>
        <w:t xml:space="preserve"> </w:t>
      </w:r>
      <w:r w:rsidR="00C203E8" w:rsidRPr="00C203E8">
        <w:rPr>
          <w:rFonts w:ascii="Calibri" w:eastAsia="Calibri" w:hAnsi="Calibri" w:cs="Calibri"/>
        </w:rPr>
        <w:t>che trova oggi un’importante cornice normativa grazie all’approvazione della nuova legge sulla partecipazione dei lavoratori al capitale d'impresa. La </w:t>
      </w:r>
      <w:r w:rsidR="00C203E8" w:rsidRPr="00B47B57">
        <w:rPr>
          <w:rFonts w:ascii="Calibri" w:eastAsia="Calibri" w:hAnsi="Calibri" w:cs="Calibri"/>
        </w:rPr>
        <w:t>Legge n. 76 del 15 maggio 2025</w:t>
      </w:r>
      <w:r w:rsidR="00D42248">
        <w:rPr>
          <w:rFonts w:ascii="Calibri" w:eastAsia="Calibri" w:hAnsi="Calibri" w:cs="Calibri"/>
        </w:rPr>
        <w:t>, che dopo quasi 80 anni dà attuazione ad un obiettivo a tendere che la Costituzione Italiana aveva già previsto all’articolo 46, introduce</w:t>
      </w:r>
      <w:r w:rsidR="00C203E8" w:rsidRPr="00C203E8">
        <w:rPr>
          <w:rFonts w:ascii="Calibri" w:eastAsia="Calibri" w:hAnsi="Calibri" w:cs="Calibri"/>
        </w:rPr>
        <w:t xml:space="preserve"> </w:t>
      </w:r>
      <w:r w:rsidR="00D42248">
        <w:rPr>
          <w:rFonts w:ascii="Calibri" w:eastAsia="Calibri" w:hAnsi="Calibri" w:cs="Calibri"/>
        </w:rPr>
        <w:t xml:space="preserve">nuovi </w:t>
      </w:r>
      <w:r w:rsidR="00C203E8" w:rsidRPr="00C203E8">
        <w:rPr>
          <w:rFonts w:ascii="Calibri" w:eastAsia="Calibri" w:hAnsi="Calibri" w:cs="Calibri"/>
        </w:rPr>
        <w:t>strumenti per favorire una più ampia condivisione economica, finanziaria e gestionale nelle aziende italiane. La norma istituisce anche una Commissione permanente presso il CNEL per monitorare e supportare l'applicazione delle nuove disposizioni.</w:t>
      </w:r>
    </w:p>
    <w:p w14:paraId="197A7FB4" w14:textId="77777777" w:rsidR="00C203E8" w:rsidRPr="00C203E8" w:rsidRDefault="00C203E8" w:rsidP="00C203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</w:rPr>
      </w:pPr>
    </w:p>
    <w:p w14:paraId="7B3320B3" w14:textId="77777777" w:rsidR="00DC0E0B" w:rsidRDefault="00DC0E0B">
      <w:pPr>
        <w:shd w:val="clear" w:color="auto" w:fill="FFFFFF"/>
        <w:rPr>
          <w:rFonts w:ascii="Calibri" w:eastAsia="Calibri" w:hAnsi="Calibri" w:cs="Calibri"/>
          <w:color w:val="222222"/>
          <w:sz w:val="23"/>
          <w:szCs w:val="23"/>
        </w:rPr>
      </w:pPr>
    </w:p>
    <w:p w14:paraId="737A6C55" w14:textId="77777777" w:rsidR="00DC0E0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62"/>
        <w:rPr>
          <w:rFonts w:ascii="Calibri" w:eastAsia="Calibri" w:hAnsi="Calibri" w:cs="Calibri"/>
          <w:b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Per informazioni: </w:t>
      </w:r>
    </w:p>
    <w:p w14:paraId="3A9AFC14" w14:textId="77777777" w:rsidR="00DC0E0B" w:rsidRPr="00B47B57" w:rsidRDefault="00DC0E0B">
      <w:pPr>
        <w:widowControl w:val="0"/>
        <w:pBdr>
          <w:top w:val="nil"/>
          <w:left w:val="nil"/>
          <w:bottom w:val="nil"/>
          <w:right w:val="nil"/>
          <w:between w:val="nil"/>
        </w:pBdr>
        <w:ind w:right="-62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6C56733" w14:textId="7C00E91D" w:rsidR="00DC0E0B" w:rsidRPr="00B47B5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62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B47B57">
        <w:rPr>
          <w:rFonts w:ascii="Calibri" w:eastAsia="Calibri" w:hAnsi="Calibri" w:cs="Calibri"/>
          <w:color w:val="000000"/>
          <w:sz w:val="20"/>
          <w:szCs w:val="20"/>
          <w:u w:val="single"/>
        </w:rPr>
        <w:t>Ufficio stampa</w:t>
      </w:r>
      <w:r w:rsidR="00B47B57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Fondazione Capitale &amp; Lavoro</w:t>
      </w:r>
      <w:r w:rsidRPr="00B47B57">
        <w:rPr>
          <w:rFonts w:ascii="Calibri" w:eastAsia="Calibri" w:hAnsi="Calibri" w:cs="Calibri"/>
          <w:color w:val="000000"/>
          <w:sz w:val="20"/>
          <w:szCs w:val="20"/>
          <w:u w:val="single"/>
        </w:rPr>
        <w:br/>
      </w:r>
      <w:proofErr w:type="spellStart"/>
      <w:r w:rsidRPr="00B47B57">
        <w:rPr>
          <w:rFonts w:ascii="Calibri" w:eastAsia="Calibri" w:hAnsi="Calibri" w:cs="Calibri"/>
          <w:color w:val="000000"/>
          <w:sz w:val="20"/>
          <w:szCs w:val="20"/>
        </w:rPr>
        <w:t>Thanai</w:t>
      </w:r>
      <w:proofErr w:type="spellEnd"/>
      <w:r w:rsidRPr="00B47B57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 w:rsidRPr="00B47B57">
        <w:rPr>
          <w:rFonts w:ascii="Calibri" w:eastAsia="Calibri" w:hAnsi="Calibri" w:cs="Calibri"/>
          <w:color w:val="000000"/>
          <w:sz w:val="20"/>
          <w:szCs w:val="20"/>
        </w:rPr>
        <w:t>Communication</w:t>
      </w:r>
      <w:proofErr w:type="spellEnd"/>
      <w:r w:rsidRPr="00B47B57">
        <w:rPr>
          <w:rFonts w:ascii="Calibri" w:eastAsia="Calibri" w:hAnsi="Calibri" w:cs="Calibri"/>
          <w:color w:val="000000"/>
          <w:sz w:val="20"/>
          <w:szCs w:val="20"/>
        </w:rPr>
        <w:t xml:space="preserve"> Advisors</w:t>
      </w:r>
    </w:p>
    <w:p w14:paraId="3E150ADC" w14:textId="77777777" w:rsidR="00DC0E0B" w:rsidRPr="00B47B5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62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B47B57">
        <w:rPr>
          <w:rFonts w:ascii="Calibri" w:eastAsia="Calibri" w:hAnsi="Calibri" w:cs="Calibri"/>
          <w:color w:val="000000"/>
          <w:sz w:val="20"/>
          <w:szCs w:val="20"/>
        </w:rPr>
        <w:br/>
      </w:r>
      <w:proofErr w:type="spellStart"/>
      <w:r w:rsidRPr="00B47B57">
        <w:rPr>
          <w:rFonts w:ascii="Calibri" w:eastAsia="Calibri" w:hAnsi="Calibri" w:cs="Calibri"/>
          <w:color w:val="000000"/>
          <w:sz w:val="20"/>
          <w:szCs w:val="20"/>
        </w:rPr>
        <w:t>Thanai</w:t>
      </w:r>
      <w:proofErr w:type="spellEnd"/>
      <w:r w:rsidRPr="00B47B57">
        <w:rPr>
          <w:rFonts w:ascii="Calibri" w:eastAsia="Calibri" w:hAnsi="Calibri" w:cs="Calibri"/>
          <w:color w:val="000000"/>
          <w:sz w:val="20"/>
          <w:szCs w:val="20"/>
        </w:rPr>
        <w:t xml:space="preserve"> Bernardini </w:t>
      </w:r>
    </w:p>
    <w:p w14:paraId="484E7303" w14:textId="77777777" w:rsidR="00DC0E0B" w:rsidRPr="00B47B5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3" w:right="-65"/>
        <w:rPr>
          <w:rFonts w:ascii="Calibri" w:eastAsia="Calibri" w:hAnsi="Calibri" w:cs="Calibri"/>
          <w:color w:val="000000"/>
          <w:sz w:val="20"/>
          <w:szCs w:val="20"/>
        </w:rPr>
      </w:pPr>
      <w:hyperlink r:id="rId7">
        <w:r w:rsidRPr="00B47B57"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me@thanai.it</w:t>
        </w:r>
      </w:hyperlink>
      <w:r w:rsidRPr="00B47B57">
        <w:rPr>
          <w:rFonts w:ascii="Calibri" w:eastAsia="Calibri" w:hAnsi="Calibri" w:cs="Calibri"/>
          <w:color w:val="0000FF"/>
          <w:sz w:val="20"/>
          <w:szCs w:val="20"/>
          <w:u w:val="single"/>
        </w:rPr>
        <w:t xml:space="preserve"> </w:t>
      </w:r>
      <w:r w:rsidRPr="00B47B57">
        <w:rPr>
          <w:rFonts w:ascii="Calibri" w:eastAsia="Calibri" w:hAnsi="Calibri" w:cs="Calibri"/>
          <w:color w:val="000000"/>
          <w:sz w:val="20"/>
          <w:szCs w:val="20"/>
        </w:rPr>
        <w:t>| 335.7245418</w:t>
      </w:r>
    </w:p>
    <w:p w14:paraId="049F12CF" w14:textId="77777777" w:rsidR="00DC0E0B" w:rsidRPr="00B47B57" w:rsidRDefault="00DC0E0B">
      <w:pPr>
        <w:widowControl w:val="0"/>
        <w:pBdr>
          <w:top w:val="nil"/>
          <w:left w:val="nil"/>
          <w:bottom w:val="nil"/>
          <w:right w:val="nil"/>
          <w:between w:val="nil"/>
        </w:pBdr>
        <w:ind w:left="13" w:right="-65"/>
        <w:rPr>
          <w:rFonts w:ascii="Calibri" w:eastAsia="Calibri" w:hAnsi="Calibri" w:cs="Calibri"/>
          <w:color w:val="0000FF"/>
          <w:sz w:val="20"/>
          <w:szCs w:val="20"/>
          <w:u w:val="single"/>
        </w:rPr>
      </w:pPr>
    </w:p>
    <w:p w14:paraId="65A14512" w14:textId="77777777" w:rsidR="00DC0E0B" w:rsidRPr="00B47B5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567"/>
        <w:rPr>
          <w:rFonts w:ascii="Calibri" w:eastAsia="Calibri" w:hAnsi="Calibri" w:cs="Calibri"/>
          <w:color w:val="000000"/>
          <w:sz w:val="20"/>
          <w:szCs w:val="20"/>
        </w:rPr>
      </w:pPr>
      <w:r w:rsidRPr="00B47B57">
        <w:rPr>
          <w:rFonts w:ascii="Calibri" w:eastAsia="Calibri" w:hAnsi="Calibri" w:cs="Calibri"/>
          <w:color w:val="000000"/>
          <w:sz w:val="20"/>
          <w:szCs w:val="20"/>
        </w:rPr>
        <w:t xml:space="preserve">Yuri </w:t>
      </w:r>
      <w:proofErr w:type="spellStart"/>
      <w:r w:rsidRPr="00B47B57">
        <w:rPr>
          <w:rFonts w:ascii="Calibri" w:eastAsia="Calibri" w:hAnsi="Calibri" w:cs="Calibri"/>
          <w:color w:val="000000"/>
          <w:sz w:val="20"/>
          <w:szCs w:val="20"/>
        </w:rPr>
        <w:t>Calliandro</w:t>
      </w:r>
      <w:proofErr w:type="spellEnd"/>
    </w:p>
    <w:p w14:paraId="76E3B461" w14:textId="77777777" w:rsidR="00DC0E0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567"/>
        <w:rPr>
          <w:rFonts w:ascii="Calibri" w:eastAsia="Calibri" w:hAnsi="Calibri" w:cs="Calibri"/>
          <w:color w:val="000000"/>
          <w:sz w:val="20"/>
          <w:szCs w:val="20"/>
        </w:rPr>
      </w:pPr>
      <w:hyperlink r:id="rId8">
        <w:r w:rsidRPr="00B47B57"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yuri.calliandro@thanai.it</w:t>
        </w:r>
      </w:hyperlink>
      <w:r w:rsidRPr="00B47B57">
        <w:rPr>
          <w:rFonts w:ascii="Calibri" w:eastAsia="Calibri" w:hAnsi="Calibri" w:cs="Calibri"/>
          <w:color w:val="000000"/>
          <w:sz w:val="20"/>
          <w:szCs w:val="20"/>
        </w:rPr>
        <w:t xml:space="preserve"> | 349.4332873</w:t>
      </w:r>
    </w:p>
    <w:p w14:paraId="488F017D" w14:textId="77777777" w:rsidR="00D42248" w:rsidRDefault="00D422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567"/>
        <w:rPr>
          <w:rFonts w:ascii="Calibri" w:eastAsia="Calibri" w:hAnsi="Calibri" w:cs="Calibri"/>
          <w:color w:val="000000"/>
          <w:sz w:val="20"/>
          <w:szCs w:val="20"/>
        </w:rPr>
      </w:pPr>
    </w:p>
    <w:p w14:paraId="72953D31" w14:textId="67AEE150" w:rsidR="00D42248" w:rsidRPr="00D42248" w:rsidRDefault="00D422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567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D42248">
        <w:rPr>
          <w:rFonts w:ascii="Calibri" w:eastAsia="Calibri" w:hAnsi="Calibri" w:cs="Calibri"/>
          <w:b/>
          <w:bCs/>
          <w:color w:val="000000"/>
          <w:sz w:val="20"/>
          <w:szCs w:val="20"/>
        </w:rPr>
        <w:t>RIF. UFFICIO STAMPA UNIONCAMERE</w:t>
      </w:r>
    </w:p>
    <w:sectPr w:rsidR="00D42248" w:rsidRPr="00D422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127" w:bottom="1560" w:left="1134" w:header="0" w:footer="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3735" w14:textId="77777777" w:rsidR="00014154" w:rsidRDefault="00014154">
      <w:r>
        <w:separator/>
      </w:r>
    </w:p>
  </w:endnote>
  <w:endnote w:type="continuationSeparator" w:id="0">
    <w:p w14:paraId="7181C40B" w14:textId="77777777" w:rsidR="00014154" w:rsidRDefault="0001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B907" w14:textId="77777777" w:rsidR="00DC0E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D924557" w14:textId="77777777" w:rsidR="00DC0E0B" w:rsidRDefault="00DC0E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E989" w14:textId="77777777" w:rsidR="00DC0E0B" w:rsidRDefault="00DC0E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smallCaps/>
        <w:color w:val="4F81BD"/>
      </w:rPr>
    </w:pPr>
  </w:p>
  <w:p w14:paraId="3E6B0FE6" w14:textId="77777777" w:rsidR="00DC0E0B" w:rsidRDefault="00DC0E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9EBF" w14:textId="77777777" w:rsidR="00DC0E0B" w:rsidRDefault="00DC0E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776"/>
      </w:tabs>
      <w:ind w:right="-555" w:hanging="113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0B74" w14:textId="77777777" w:rsidR="00014154" w:rsidRDefault="00014154">
      <w:r>
        <w:separator/>
      </w:r>
    </w:p>
  </w:footnote>
  <w:footnote w:type="continuationSeparator" w:id="0">
    <w:p w14:paraId="2E114194" w14:textId="77777777" w:rsidR="00014154" w:rsidRDefault="0001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A7EB" w14:textId="77777777" w:rsidR="00DC0E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9A81DB" wp14:editId="0874B68F">
          <wp:simplePos x="0" y="0"/>
          <wp:positionH relativeFrom="column">
            <wp:posOffset>-722833</wp:posOffset>
          </wp:positionH>
          <wp:positionV relativeFrom="paragraph">
            <wp:posOffset>0</wp:posOffset>
          </wp:positionV>
          <wp:extent cx="7562575" cy="1212632"/>
          <wp:effectExtent l="0" t="0" r="0" b="0"/>
          <wp:wrapNone/>
          <wp:docPr id="195151858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575" cy="1212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C63F" w14:textId="77777777" w:rsidR="00DC0E0B" w:rsidRDefault="00DC0E0B">
    <w:pPr>
      <w:tabs>
        <w:tab w:val="center" w:pos="4819"/>
        <w:tab w:val="right" w:pos="10776"/>
      </w:tabs>
      <w:ind w:left="-1133" w:right="-555"/>
      <w:rPr>
        <w:color w:val="000000"/>
      </w:rPr>
    </w:pPr>
  </w:p>
  <w:p w14:paraId="063141B9" w14:textId="77777777" w:rsidR="00DC0E0B" w:rsidRDefault="00DC0E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776"/>
      </w:tabs>
      <w:ind w:left="-1133" w:right="-555"/>
      <w:jc w:val="center"/>
      <w:rPr>
        <w:color w:val="000000"/>
        <w:u w:val="single"/>
      </w:rPr>
    </w:pPr>
  </w:p>
  <w:p w14:paraId="2AB2F9CD" w14:textId="77777777" w:rsidR="00DC0E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776"/>
      </w:tabs>
      <w:ind w:left="-1133" w:right="-555"/>
      <w:jc w:val="center"/>
      <w:rPr>
        <w:b/>
        <w:color w:val="FF0000"/>
        <w:sz w:val="48"/>
        <w:szCs w:val="48"/>
      </w:rPr>
    </w:pPr>
    <w:r>
      <w:rPr>
        <w:b/>
        <w:color w:val="FF0000"/>
        <w:sz w:val="48"/>
        <w:szCs w:val="48"/>
      </w:rPr>
      <w:t xml:space="preserve">      </w:t>
    </w:r>
    <w:r>
      <w:rPr>
        <w:b/>
        <w:noProof/>
        <w:color w:val="FF0000"/>
        <w:sz w:val="48"/>
        <w:szCs w:val="48"/>
      </w:rPr>
      <w:drawing>
        <wp:inline distT="0" distB="0" distL="0" distR="0" wp14:anchorId="008C3324" wp14:editId="1D929F7B">
          <wp:extent cx="3219481" cy="668011"/>
          <wp:effectExtent l="0" t="0" r="0" b="0"/>
          <wp:docPr id="19515185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19481" cy="668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25EBAA" w14:textId="77777777" w:rsidR="00DC0E0B" w:rsidRDefault="00DC0E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33CD" w14:textId="77777777" w:rsidR="00DC0E0B" w:rsidRDefault="00DC0E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776"/>
      </w:tabs>
      <w:ind w:left="-1133" w:right="-555"/>
      <w:jc w:val="center"/>
      <w:rPr>
        <w:color w:val="000000"/>
        <w:u w:val="single"/>
      </w:rPr>
    </w:pPr>
  </w:p>
  <w:p w14:paraId="06F915CB" w14:textId="77777777" w:rsidR="00DC0E0B" w:rsidRDefault="00DC0E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776"/>
      </w:tabs>
      <w:ind w:left="-1133" w:right="-555"/>
      <w:jc w:val="center"/>
      <w:rPr>
        <w:color w:val="000000"/>
        <w:u w:val="single"/>
      </w:rPr>
    </w:pPr>
  </w:p>
  <w:p w14:paraId="1CC5C9D1" w14:textId="77777777" w:rsidR="00DC0E0B" w:rsidRDefault="00DC0E0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776"/>
      </w:tabs>
      <w:ind w:left="-1133" w:right="-555"/>
      <w:jc w:val="center"/>
      <w:rPr>
        <w:color w:val="000000"/>
        <w:u w:val="single"/>
      </w:rPr>
    </w:pPr>
  </w:p>
  <w:p w14:paraId="6ADC0BD3" w14:textId="77777777" w:rsidR="00DC0E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776"/>
      </w:tabs>
      <w:ind w:left="-1133" w:right="-555"/>
      <w:jc w:val="center"/>
      <w:rPr>
        <w:b/>
        <w:color w:val="FF0000"/>
        <w:sz w:val="48"/>
        <w:szCs w:val="48"/>
      </w:rPr>
    </w:pPr>
    <w:r>
      <w:rPr>
        <w:b/>
        <w:color w:val="FF0000"/>
        <w:sz w:val="48"/>
        <w:szCs w:val="48"/>
      </w:rPr>
      <w:t xml:space="preserve">      </w:t>
    </w:r>
    <w:r>
      <w:rPr>
        <w:b/>
        <w:noProof/>
        <w:color w:val="FF0000"/>
        <w:sz w:val="48"/>
        <w:szCs w:val="48"/>
      </w:rPr>
      <w:drawing>
        <wp:inline distT="0" distB="0" distL="0" distR="0" wp14:anchorId="1CFCFC64" wp14:editId="306B4AFA">
          <wp:extent cx="3219481" cy="668011"/>
          <wp:effectExtent l="0" t="0" r="0" b="0"/>
          <wp:docPr id="19515185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19481" cy="668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E0B"/>
    <w:rsid w:val="00014154"/>
    <w:rsid w:val="00090784"/>
    <w:rsid w:val="000B22F5"/>
    <w:rsid w:val="000D735B"/>
    <w:rsid w:val="00134396"/>
    <w:rsid w:val="00244FF5"/>
    <w:rsid w:val="00256517"/>
    <w:rsid w:val="0027432F"/>
    <w:rsid w:val="00283E8B"/>
    <w:rsid w:val="003158CB"/>
    <w:rsid w:val="003E23B7"/>
    <w:rsid w:val="003F5455"/>
    <w:rsid w:val="0041623C"/>
    <w:rsid w:val="00460921"/>
    <w:rsid w:val="0051646F"/>
    <w:rsid w:val="005410E7"/>
    <w:rsid w:val="005D15BE"/>
    <w:rsid w:val="00620399"/>
    <w:rsid w:val="00631DBF"/>
    <w:rsid w:val="006559DF"/>
    <w:rsid w:val="00756745"/>
    <w:rsid w:val="008476F3"/>
    <w:rsid w:val="008F53F7"/>
    <w:rsid w:val="00924950"/>
    <w:rsid w:val="00AD19B3"/>
    <w:rsid w:val="00AF25A8"/>
    <w:rsid w:val="00B47B57"/>
    <w:rsid w:val="00B560F2"/>
    <w:rsid w:val="00B63CB3"/>
    <w:rsid w:val="00BA5FA3"/>
    <w:rsid w:val="00BA7D48"/>
    <w:rsid w:val="00BD4358"/>
    <w:rsid w:val="00C203E8"/>
    <w:rsid w:val="00C95622"/>
    <w:rsid w:val="00CA4565"/>
    <w:rsid w:val="00CA5276"/>
    <w:rsid w:val="00CE1B60"/>
    <w:rsid w:val="00D26A14"/>
    <w:rsid w:val="00D37C93"/>
    <w:rsid w:val="00D42248"/>
    <w:rsid w:val="00D95F4E"/>
    <w:rsid w:val="00DC0E0B"/>
    <w:rsid w:val="00E0313A"/>
    <w:rsid w:val="00F212F7"/>
    <w:rsid w:val="00FB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6023"/>
  <w15:docId w15:val="{D37B14CC-45C0-444B-B8AC-B399E7E4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/>
    <w:rsid w:val="000C241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411"/>
  </w:style>
  <w:style w:type="paragraph" w:styleId="NormaleWeb">
    <w:name w:val="Normal (Web)"/>
    <w:basedOn w:val="Normale"/>
    <w:uiPriority w:val="99"/>
    <w:unhideWhenUsed/>
    <w:rsid w:val="007814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81405"/>
    <w:rPr>
      <w:color w:val="0000FF"/>
      <w:u w:val="single"/>
    </w:rPr>
  </w:style>
  <w:style w:type="paragraph" w:styleId="Revisione">
    <w:name w:val="Revision"/>
    <w:hidden/>
    <w:uiPriority w:val="99"/>
    <w:semiHidden/>
    <w:rsid w:val="00781405"/>
  </w:style>
  <w:style w:type="paragraph" w:styleId="Paragrafoelenco">
    <w:name w:val="List Paragraph"/>
    <w:basedOn w:val="Normale"/>
    <w:uiPriority w:val="34"/>
    <w:qFormat/>
    <w:rsid w:val="00691BB3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25289B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289B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F173AC"/>
    <w:rPr>
      <w:i/>
      <w:iCs/>
    </w:rPr>
  </w:style>
  <w:style w:type="paragraph" w:customStyle="1" w:styleId="Titolo2CL">
    <w:name w:val="Titolo2C&amp;L"/>
    <w:basedOn w:val="Normale"/>
    <w:link w:val="Titolo2CLCarattere"/>
    <w:qFormat/>
    <w:rsid w:val="00150ECA"/>
    <w:pPr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olo2CLCarattere">
    <w:name w:val="Titolo2C&amp;L Carattere"/>
    <w:basedOn w:val="Carpredefinitoparagrafo"/>
    <w:link w:val="Titolo2CL"/>
    <w:rsid w:val="00150ECA"/>
    <w:rPr>
      <w:rFonts w:ascii="Times New Roman" w:eastAsia="Times New Roman" w:hAnsi="Times New Roman" w:cs="Times New Roman"/>
      <w:b/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C10221"/>
  </w:style>
  <w:style w:type="character" w:styleId="Enfasigrassetto">
    <w:name w:val="Strong"/>
    <w:basedOn w:val="Carpredefinitoparagrafo"/>
    <w:uiPriority w:val="22"/>
    <w:qFormat/>
    <w:rsid w:val="00E33B42"/>
    <w:rPr>
      <w:b/>
      <w:bCs/>
    </w:rPr>
  </w:style>
  <w:style w:type="character" w:customStyle="1" w:styleId="apple-converted-space">
    <w:name w:val="apple-converted-space"/>
    <w:basedOn w:val="Carpredefinitoparagrafo"/>
    <w:rsid w:val="00C2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i.calliandro@thanai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e@thanai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8Yh30LVMdYtUbpKrlIOfLTkLDg==">CgMxLjA4AHIhMW5LVkxFS3R1d3ZrMGUwNjlQZ3pvZUlrQ0ZDWm55X1hW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 Calliandro</cp:lastModifiedBy>
  <cp:revision>17</cp:revision>
  <dcterms:created xsi:type="dcterms:W3CDTF">2025-07-18T10:07:00Z</dcterms:created>
  <dcterms:modified xsi:type="dcterms:W3CDTF">2025-07-22T10:39:00Z</dcterms:modified>
</cp:coreProperties>
</file>